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C0541" w14:textId="77777777" w:rsidR="00884E12" w:rsidRDefault="00884E12" w:rsidP="00EB3312">
      <w:pPr>
        <w:widowControl/>
        <w:rPr>
          <w:rFonts w:ascii="HG丸ｺﾞｼｯｸM-PRO" w:eastAsia="HG丸ｺﾞｼｯｸM-PRO" w:hAnsi="HG丸ｺﾞｼｯｸM-PRO" w:cs="Times New Roman" w:hint="eastAsia"/>
          <w:szCs w:val="24"/>
        </w:rPr>
      </w:pPr>
    </w:p>
    <w:p w14:paraId="3B126B73" w14:textId="77777777" w:rsidR="003D10F3" w:rsidRPr="00A3301C" w:rsidRDefault="003D10F3" w:rsidP="003D10F3">
      <w:pPr>
        <w:widowControl/>
        <w:jc w:val="center"/>
        <w:rPr>
          <w:rFonts w:ascii="HG丸ｺﾞｼｯｸM-PRO" w:eastAsia="HG丸ｺﾞｼｯｸM-PRO" w:hAnsi="HG丸ｺﾞｼｯｸM-PRO" w:cs="Times New Roman"/>
          <w:szCs w:val="24"/>
        </w:rPr>
      </w:pPr>
      <w:r w:rsidRPr="00A3301C">
        <w:rPr>
          <w:rFonts w:ascii="HG丸ｺﾞｼｯｸM-PRO" w:eastAsia="HG丸ｺﾞｼｯｸM-PRO" w:hAnsi="HG丸ｺﾞｼｯｸM-PRO" w:cs="Times New Roman" w:hint="eastAsia"/>
          <w:szCs w:val="24"/>
        </w:rPr>
        <w:t>景観計画区域内行為届出チェックリスト</w:t>
      </w:r>
    </w:p>
    <w:p w14:paraId="4CB0F6A4" w14:textId="77777777" w:rsidR="003D10F3" w:rsidRDefault="003D10F3" w:rsidP="003D10F3">
      <w:pPr>
        <w:widowControl/>
        <w:jc w:val="left"/>
        <w:rPr>
          <w:rFonts w:hAnsi="ＭＳ 明朝" w:cs="Times New Roman"/>
          <w:w w:val="150"/>
          <w:szCs w:val="24"/>
        </w:rPr>
      </w:pPr>
      <w:r w:rsidRPr="00F62B3E">
        <w:rPr>
          <w:rFonts w:hAnsi="ＭＳ 明朝" w:cs="Times New Roman" w:hint="eastAsia"/>
          <w:w w:val="150"/>
          <w:szCs w:val="24"/>
        </w:rPr>
        <w:t>【</w:t>
      </w:r>
      <w:r w:rsidR="00C2194C">
        <w:rPr>
          <w:rFonts w:hAnsi="ＭＳ 明朝" w:cs="Times New Roman" w:hint="eastAsia"/>
          <w:w w:val="150"/>
          <w:szCs w:val="24"/>
        </w:rPr>
        <w:t>工作</w:t>
      </w:r>
      <w:r w:rsidRPr="00F62B3E">
        <w:rPr>
          <w:rFonts w:hAnsi="ＭＳ 明朝" w:cs="Times New Roman" w:hint="eastAsia"/>
          <w:w w:val="150"/>
          <w:szCs w:val="24"/>
        </w:rPr>
        <w:t>物用】</w:t>
      </w:r>
    </w:p>
    <w:p w14:paraId="3BF2BF94" w14:textId="77777777" w:rsidR="00884E12" w:rsidRDefault="00884E12" w:rsidP="003D10F3">
      <w:pPr>
        <w:spacing w:line="400" w:lineRule="exact"/>
        <w:rPr>
          <w:rFonts w:hAnsi="ＭＳ 明朝" w:cs="Times New Roman"/>
          <w:szCs w:val="24"/>
        </w:rPr>
      </w:pPr>
    </w:p>
    <w:p w14:paraId="6AAC6DF9" w14:textId="77777777" w:rsidR="003D10F3" w:rsidRPr="00A3301C" w:rsidRDefault="00C2194C" w:rsidP="003D10F3">
      <w:pPr>
        <w:spacing w:line="400" w:lineRule="exact"/>
        <w:rPr>
          <w:rFonts w:hAnsi="ＭＳ 明朝" w:cs="Times New Roman"/>
          <w:szCs w:val="24"/>
        </w:rPr>
      </w:pPr>
      <w:r>
        <w:rPr>
          <w:rFonts w:hAnsi="ＭＳ 明朝" w:cs="Times New Roman" w:hint="eastAsia"/>
          <w:szCs w:val="24"/>
        </w:rPr>
        <w:t>■</w:t>
      </w:r>
      <w:r w:rsidR="003D10F3">
        <w:rPr>
          <w:rFonts w:hAnsi="ＭＳ 明朝" w:cs="Times New Roman" w:hint="eastAsia"/>
          <w:szCs w:val="24"/>
        </w:rPr>
        <w:t>届出書類一覧</w:t>
      </w:r>
    </w:p>
    <w:tbl>
      <w:tblPr>
        <w:tblW w:w="10136"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
        <w:gridCol w:w="6629"/>
        <w:gridCol w:w="1501"/>
        <w:gridCol w:w="1520"/>
      </w:tblGrid>
      <w:tr w:rsidR="003D10F3" w14:paraId="24251113" w14:textId="77777777" w:rsidTr="00FD236C">
        <w:trPr>
          <w:trHeight w:val="300"/>
        </w:trPr>
        <w:tc>
          <w:tcPr>
            <w:tcW w:w="486" w:type="dxa"/>
            <w:vAlign w:val="center"/>
          </w:tcPr>
          <w:p w14:paraId="7403E828" w14:textId="77777777" w:rsidR="003D10F3" w:rsidRDefault="003D10F3" w:rsidP="003D10F3">
            <w:pPr>
              <w:rPr>
                <w:rFonts w:hAnsi="ＭＳ 明朝" w:cs="Times New Roman"/>
                <w:szCs w:val="24"/>
              </w:rPr>
            </w:pPr>
            <w:r>
              <w:rPr>
                <w:rFonts w:hAnsi="ＭＳ 明朝" w:cs="Times New Roman" w:hint="eastAsia"/>
                <w:szCs w:val="24"/>
              </w:rPr>
              <w:t>№</w:t>
            </w:r>
          </w:p>
        </w:tc>
        <w:tc>
          <w:tcPr>
            <w:tcW w:w="6629" w:type="dxa"/>
            <w:vAlign w:val="center"/>
          </w:tcPr>
          <w:p w14:paraId="54EE4CA7" w14:textId="77777777" w:rsidR="003D10F3" w:rsidRDefault="003D10F3" w:rsidP="003D10F3">
            <w:pPr>
              <w:jc w:val="center"/>
              <w:rPr>
                <w:rFonts w:hAnsi="ＭＳ 明朝" w:cs="Times New Roman"/>
                <w:szCs w:val="24"/>
              </w:rPr>
            </w:pPr>
            <w:r>
              <w:rPr>
                <w:rFonts w:hAnsi="ＭＳ 明朝" w:cs="Times New Roman" w:hint="eastAsia"/>
                <w:szCs w:val="24"/>
              </w:rPr>
              <w:t>書　類　名</w:t>
            </w:r>
          </w:p>
        </w:tc>
        <w:tc>
          <w:tcPr>
            <w:tcW w:w="1501" w:type="dxa"/>
            <w:vAlign w:val="center"/>
          </w:tcPr>
          <w:p w14:paraId="54FF81E7" w14:textId="77777777" w:rsidR="003D10F3" w:rsidRDefault="003D10F3" w:rsidP="003D10F3">
            <w:pPr>
              <w:ind w:left="60"/>
              <w:jc w:val="center"/>
              <w:rPr>
                <w:rFonts w:hAnsi="ＭＳ 明朝" w:cs="Times New Roman"/>
                <w:szCs w:val="24"/>
              </w:rPr>
            </w:pPr>
            <w:r>
              <w:rPr>
                <w:rFonts w:hAnsi="ＭＳ 明朝" w:cs="Times New Roman" w:hint="eastAsia"/>
                <w:szCs w:val="24"/>
              </w:rPr>
              <w:t>チェック欄</w:t>
            </w:r>
          </w:p>
        </w:tc>
        <w:tc>
          <w:tcPr>
            <w:tcW w:w="1520" w:type="dxa"/>
            <w:vAlign w:val="center"/>
          </w:tcPr>
          <w:p w14:paraId="69274F96" w14:textId="77777777" w:rsidR="003D10F3" w:rsidRDefault="003D10F3" w:rsidP="003D10F3">
            <w:pPr>
              <w:ind w:left="60"/>
              <w:jc w:val="center"/>
              <w:rPr>
                <w:rFonts w:hAnsi="ＭＳ 明朝" w:cs="Times New Roman"/>
                <w:szCs w:val="24"/>
              </w:rPr>
            </w:pPr>
            <w:r>
              <w:rPr>
                <w:rFonts w:hAnsi="ＭＳ 明朝" w:cs="Times New Roman" w:hint="eastAsia"/>
                <w:szCs w:val="24"/>
              </w:rPr>
              <w:t>備考</w:t>
            </w:r>
          </w:p>
        </w:tc>
      </w:tr>
      <w:tr w:rsidR="00BF031E" w14:paraId="59BA2488" w14:textId="77777777" w:rsidTr="00FD236C">
        <w:trPr>
          <w:trHeight w:val="360"/>
        </w:trPr>
        <w:tc>
          <w:tcPr>
            <w:tcW w:w="486" w:type="dxa"/>
            <w:vAlign w:val="center"/>
          </w:tcPr>
          <w:p w14:paraId="3D0CC8BD" w14:textId="77777777" w:rsidR="00BF031E" w:rsidRDefault="00BF031E" w:rsidP="003D10F3">
            <w:r>
              <w:rPr>
                <w:rFonts w:hint="eastAsia"/>
              </w:rPr>
              <w:t>１</w:t>
            </w:r>
          </w:p>
        </w:tc>
        <w:tc>
          <w:tcPr>
            <w:tcW w:w="6629" w:type="dxa"/>
            <w:vAlign w:val="center"/>
          </w:tcPr>
          <w:p w14:paraId="2E7DD566" w14:textId="77777777" w:rsidR="00BF031E" w:rsidRDefault="00BF031E" w:rsidP="00BF031E">
            <w:pPr>
              <w:ind w:left="60"/>
              <w:rPr>
                <w:rFonts w:hAnsi="ＭＳ 明朝" w:cs="Times New Roman"/>
                <w:szCs w:val="24"/>
              </w:rPr>
            </w:pPr>
            <w:r>
              <w:rPr>
                <w:rFonts w:hAnsi="ＭＳ 明朝" w:cs="Times New Roman" w:hint="eastAsia"/>
                <w:szCs w:val="24"/>
              </w:rPr>
              <w:t>チェックリスト（工作物用）</w:t>
            </w:r>
          </w:p>
        </w:tc>
        <w:tc>
          <w:tcPr>
            <w:tcW w:w="1501" w:type="dxa"/>
          </w:tcPr>
          <w:p w14:paraId="2C70829F" w14:textId="77777777" w:rsidR="00BF031E" w:rsidRDefault="00BF031E" w:rsidP="003D10F3">
            <w:pPr>
              <w:jc w:val="left"/>
              <w:rPr>
                <w:rFonts w:hAnsi="ＭＳ 明朝" w:cs="Times New Roman"/>
                <w:szCs w:val="24"/>
              </w:rPr>
            </w:pPr>
          </w:p>
        </w:tc>
        <w:tc>
          <w:tcPr>
            <w:tcW w:w="1520" w:type="dxa"/>
          </w:tcPr>
          <w:p w14:paraId="734FDC0F" w14:textId="77777777" w:rsidR="00BF031E" w:rsidRDefault="00BF031E" w:rsidP="003D10F3">
            <w:pPr>
              <w:jc w:val="left"/>
              <w:rPr>
                <w:rFonts w:hAnsi="ＭＳ 明朝" w:cs="Times New Roman"/>
                <w:szCs w:val="24"/>
              </w:rPr>
            </w:pPr>
          </w:p>
        </w:tc>
      </w:tr>
      <w:tr w:rsidR="00BF031E" w14:paraId="5B542E7F" w14:textId="77777777" w:rsidTr="00FD236C">
        <w:trPr>
          <w:trHeight w:val="390"/>
        </w:trPr>
        <w:tc>
          <w:tcPr>
            <w:tcW w:w="486" w:type="dxa"/>
            <w:vAlign w:val="center"/>
          </w:tcPr>
          <w:p w14:paraId="551863A0" w14:textId="77777777" w:rsidR="00BF031E" w:rsidRDefault="00BF031E" w:rsidP="003D10F3">
            <w:r>
              <w:rPr>
                <w:rFonts w:hint="eastAsia"/>
              </w:rPr>
              <w:t>２</w:t>
            </w:r>
          </w:p>
        </w:tc>
        <w:tc>
          <w:tcPr>
            <w:tcW w:w="6629" w:type="dxa"/>
            <w:vAlign w:val="center"/>
          </w:tcPr>
          <w:p w14:paraId="23B2D262" w14:textId="77777777" w:rsidR="00BF031E" w:rsidRDefault="00BF031E" w:rsidP="00BF031E">
            <w:pPr>
              <w:ind w:left="60"/>
              <w:rPr>
                <w:rFonts w:hAnsi="ＭＳ 明朝" w:cs="Times New Roman"/>
                <w:szCs w:val="24"/>
              </w:rPr>
            </w:pPr>
            <w:r>
              <w:rPr>
                <w:rFonts w:hAnsi="ＭＳ 明朝" w:cs="Times New Roman" w:hint="eastAsia"/>
                <w:szCs w:val="24"/>
              </w:rPr>
              <w:t>景観計画区域内行為届出書（様式第８号）</w:t>
            </w:r>
          </w:p>
        </w:tc>
        <w:tc>
          <w:tcPr>
            <w:tcW w:w="1501" w:type="dxa"/>
            <w:vAlign w:val="center"/>
          </w:tcPr>
          <w:p w14:paraId="1E3DCA9A" w14:textId="77777777" w:rsidR="00BF031E" w:rsidRDefault="00BF031E" w:rsidP="00BF031E">
            <w:pPr>
              <w:ind w:left="60"/>
              <w:rPr>
                <w:rFonts w:hAnsi="ＭＳ 明朝" w:cs="Times New Roman"/>
                <w:szCs w:val="24"/>
              </w:rPr>
            </w:pPr>
          </w:p>
        </w:tc>
        <w:tc>
          <w:tcPr>
            <w:tcW w:w="1520" w:type="dxa"/>
          </w:tcPr>
          <w:p w14:paraId="439236FC" w14:textId="77777777" w:rsidR="00BF031E" w:rsidRDefault="00BF031E" w:rsidP="003D10F3">
            <w:pPr>
              <w:jc w:val="left"/>
              <w:rPr>
                <w:rFonts w:hAnsi="ＭＳ 明朝" w:cs="Times New Roman"/>
                <w:szCs w:val="24"/>
              </w:rPr>
            </w:pPr>
          </w:p>
        </w:tc>
      </w:tr>
      <w:tr w:rsidR="00BF031E" w14:paraId="2188AFC0" w14:textId="77777777" w:rsidTr="00FD236C">
        <w:trPr>
          <w:trHeight w:val="435"/>
        </w:trPr>
        <w:tc>
          <w:tcPr>
            <w:tcW w:w="486" w:type="dxa"/>
            <w:vAlign w:val="center"/>
          </w:tcPr>
          <w:p w14:paraId="4788ACE1" w14:textId="77777777" w:rsidR="00BF031E" w:rsidRDefault="00BF031E" w:rsidP="003D10F3">
            <w:r>
              <w:rPr>
                <w:rFonts w:hint="eastAsia"/>
              </w:rPr>
              <w:t>３</w:t>
            </w:r>
          </w:p>
        </w:tc>
        <w:tc>
          <w:tcPr>
            <w:tcW w:w="6629" w:type="dxa"/>
            <w:vAlign w:val="center"/>
          </w:tcPr>
          <w:p w14:paraId="615D1F69" w14:textId="77777777" w:rsidR="00BF031E" w:rsidRDefault="00BF031E" w:rsidP="00BF031E">
            <w:pPr>
              <w:ind w:left="60"/>
              <w:rPr>
                <w:rFonts w:hAnsi="ＭＳ 明朝" w:cs="Times New Roman"/>
                <w:szCs w:val="24"/>
              </w:rPr>
            </w:pPr>
            <w:r>
              <w:rPr>
                <w:rFonts w:hAnsi="ＭＳ 明朝" w:cs="Times New Roman" w:hint="eastAsia"/>
                <w:szCs w:val="24"/>
              </w:rPr>
              <w:t>工作物の概要（別紙２）</w:t>
            </w:r>
          </w:p>
        </w:tc>
        <w:tc>
          <w:tcPr>
            <w:tcW w:w="1501" w:type="dxa"/>
          </w:tcPr>
          <w:p w14:paraId="4C8AD9A8" w14:textId="77777777" w:rsidR="00BF031E" w:rsidRDefault="00BF031E" w:rsidP="003D10F3">
            <w:pPr>
              <w:jc w:val="left"/>
              <w:rPr>
                <w:rFonts w:hAnsi="ＭＳ 明朝" w:cs="Times New Roman"/>
                <w:szCs w:val="24"/>
              </w:rPr>
            </w:pPr>
          </w:p>
        </w:tc>
        <w:tc>
          <w:tcPr>
            <w:tcW w:w="1520" w:type="dxa"/>
          </w:tcPr>
          <w:p w14:paraId="05CCEC0F" w14:textId="77777777" w:rsidR="00BF031E" w:rsidRDefault="00BF031E" w:rsidP="003D10F3">
            <w:pPr>
              <w:jc w:val="left"/>
              <w:rPr>
                <w:rFonts w:hAnsi="ＭＳ 明朝" w:cs="Times New Roman"/>
                <w:szCs w:val="24"/>
              </w:rPr>
            </w:pPr>
          </w:p>
        </w:tc>
      </w:tr>
      <w:tr w:rsidR="00BF031E" w14:paraId="77D9B241" w14:textId="77777777" w:rsidTr="00FD236C">
        <w:trPr>
          <w:trHeight w:val="435"/>
        </w:trPr>
        <w:tc>
          <w:tcPr>
            <w:tcW w:w="486" w:type="dxa"/>
            <w:vAlign w:val="center"/>
          </w:tcPr>
          <w:p w14:paraId="13CB2A5A" w14:textId="77777777" w:rsidR="00BF031E" w:rsidRPr="005C202A" w:rsidRDefault="00BF031E" w:rsidP="003D10F3">
            <w:r>
              <w:rPr>
                <w:rFonts w:hint="eastAsia"/>
              </w:rPr>
              <w:t>４</w:t>
            </w:r>
          </w:p>
        </w:tc>
        <w:tc>
          <w:tcPr>
            <w:tcW w:w="6629" w:type="dxa"/>
            <w:vAlign w:val="center"/>
          </w:tcPr>
          <w:p w14:paraId="74246AC0" w14:textId="77777777" w:rsidR="00BF031E" w:rsidRDefault="00BF031E" w:rsidP="003D10F3">
            <w:pPr>
              <w:ind w:left="60"/>
              <w:rPr>
                <w:rFonts w:hAnsi="ＭＳ 明朝" w:cs="Times New Roman"/>
                <w:szCs w:val="24"/>
              </w:rPr>
            </w:pPr>
            <w:r>
              <w:rPr>
                <w:rFonts w:hAnsi="ＭＳ 明朝" w:cs="Times New Roman" w:hint="eastAsia"/>
                <w:szCs w:val="24"/>
              </w:rPr>
              <w:t>位置図（2500分の1以上）</w:t>
            </w:r>
          </w:p>
        </w:tc>
        <w:tc>
          <w:tcPr>
            <w:tcW w:w="1501" w:type="dxa"/>
          </w:tcPr>
          <w:p w14:paraId="34204076" w14:textId="77777777" w:rsidR="00BF031E" w:rsidRDefault="00BF031E" w:rsidP="003D10F3">
            <w:pPr>
              <w:jc w:val="left"/>
              <w:rPr>
                <w:rFonts w:hAnsi="ＭＳ 明朝" w:cs="Times New Roman"/>
                <w:szCs w:val="24"/>
              </w:rPr>
            </w:pPr>
          </w:p>
        </w:tc>
        <w:tc>
          <w:tcPr>
            <w:tcW w:w="1520" w:type="dxa"/>
          </w:tcPr>
          <w:p w14:paraId="5455BA52" w14:textId="77777777" w:rsidR="00BF031E" w:rsidRDefault="00BF031E" w:rsidP="003D10F3">
            <w:pPr>
              <w:jc w:val="left"/>
              <w:rPr>
                <w:rFonts w:hAnsi="ＭＳ 明朝" w:cs="Times New Roman"/>
                <w:szCs w:val="24"/>
              </w:rPr>
            </w:pPr>
          </w:p>
        </w:tc>
      </w:tr>
      <w:tr w:rsidR="00BF031E" w14:paraId="3F552E4E" w14:textId="77777777" w:rsidTr="00FD236C">
        <w:trPr>
          <w:trHeight w:val="435"/>
        </w:trPr>
        <w:tc>
          <w:tcPr>
            <w:tcW w:w="486" w:type="dxa"/>
            <w:vAlign w:val="center"/>
          </w:tcPr>
          <w:p w14:paraId="759858FA" w14:textId="77777777" w:rsidR="00BF031E" w:rsidRDefault="00BF031E" w:rsidP="003D10F3">
            <w:r>
              <w:rPr>
                <w:rFonts w:hint="eastAsia"/>
              </w:rPr>
              <w:t>５</w:t>
            </w:r>
          </w:p>
        </w:tc>
        <w:tc>
          <w:tcPr>
            <w:tcW w:w="6629" w:type="dxa"/>
            <w:vAlign w:val="center"/>
          </w:tcPr>
          <w:p w14:paraId="709A6847" w14:textId="77777777" w:rsidR="00BF031E" w:rsidRDefault="00FD236C" w:rsidP="003D10F3">
            <w:pPr>
              <w:ind w:left="60"/>
              <w:rPr>
                <w:rFonts w:hAnsi="ＭＳ 明朝" w:cs="Times New Roman"/>
                <w:szCs w:val="24"/>
              </w:rPr>
            </w:pPr>
            <w:r>
              <w:rPr>
                <w:rFonts w:hAnsi="ＭＳ 明朝" w:cs="Times New Roman" w:hint="eastAsia"/>
                <w:szCs w:val="24"/>
              </w:rPr>
              <w:t>計画平面図</w:t>
            </w:r>
            <w:r w:rsidR="00BF031E">
              <w:rPr>
                <w:rFonts w:hAnsi="ＭＳ 明朝" w:cs="Times New Roman" w:hint="eastAsia"/>
                <w:szCs w:val="24"/>
              </w:rPr>
              <w:t>（100分の1以上）</w:t>
            </w:r>
          </w:p>
        </w:tc>
        <w:tc>
          <w:tcPr>
            <w:tcW w:w="1501" w:type="dxa"/>
          </w:tcPr>
          <w:p w14:paraId="6E9F5690" w14:textId="77777777" w:rsidR="00BF031E" w:rsidRDefault="00BF031E" w:rsidP="003D10F3">
            <w:pPr>
              <w:jc w:val="left"/>
              <w:rPr>
                <w:rFonts w:hAnsi="ＭＳ 明朝" w:cs="Times New Roman"/>
                <w:szCs w:val="24"/>
              </w:rPr>
            </w:pPr>
          </w:p>
        </w:tc>
        <w:tc>
          <w:tcPr>
            <w:tcW w:w="1520" w:type="dxa"/>
          </w:tcPr>
          <w:p w14:paraId="71C8CC5E" w14:textId="77777777" w:rsidR="00BF031E" w:rsidRDefault="00BF031E" w:rsidP="003D10F3">
            <w:pPr>
              <w:jc w:val="left"/>
              <w:rPr>
                <w:rFonts w:hAnsi="ＭＳ 明朝" w:cs="Times New Roman"/>
                <w:szCs w:val="24"/>
              </w:rPr>
            </w:pPr>
          </w:p>
        </w:tc>
      </w:tr>
      <w:tr w:rsidR="00BF031E" w14:paraId="647064BF" w14:textId="77777777" w:rsidTr="00FD236C">
        <w:trPr>
          <w:trHeight w:val="435"/>
        </w:trPr>
        <w:tc>
          <w:tcPr>
            <w:tcW w:w="486" w:type="dxa"/>
            <w:vAlign w:val="center"/>
          </w:tcPr>
          <w:p w14:paraId="41DE3F6D" w14:textId="77777777" w:rsidR="00BF031E" w:rsidRDefault="00BF031E" w:rsidP="003D10F3">
            <w:r>
              <w:rPr>
                <w:rFonts w:hint="eastAsia"/>
              </w:rPr>
              <w:t>６</w:t>
            </w:r>
          </w:p>
        </w:tc>
        <w:tc>
          <w:tcPr>
            <w:tcW w:w="6629" w:type="dxa"/>
            <w:vAlign w:val="center"/>
          </w:tcPr>
          <w:p w14:paraId="06341151" w14:textId="77777777" w:rsidR="00BF031E" w:rsidRDefault="00BF031E" w:rsidP="003D10F3">
            <w:pPr>
              <w:ind w:left="60"/>
              <w:rPr>
                <w:rFonts w:hAnsi="ＭＳ 明朝" w:cs="Times New Roman"/>
                <w:szCs w:val="24"/>
              </w:rPr>
            </w:pPr>
            <w:r>
              <w:rPr>
                <w:rFonts w:hAnsi="ＭＳ 明朝" w:cs="Times New Roman" w:hint="eastAsia"/>
                <w:szCs w:val="24"/>
              </w:rPr>
              <w:t>外構図（100分の1以上）</w:t>
            </w:r>
          </w:p>
        </w:tc>
        <w:tc>
          <w:tcPr>
            <w:tcW w:w="1501" w:type="dxa"/>
          </w:tcPr>
          <w:p w14:paraId="1689064D" w14:textId="77777777" w:rsidR="00BF031E" w:rsidRDefault="00BF031E" w:rsidP="003D10F3">
            <w:pPr>
              <w:jc w:val="left"/>
              <w:rPr>
                <w:rFonts w:hAnsi="ＭＳ 明朝" w:cs="Times New Roman"/>
                <w:szCs w:val="24"/>
              </w:rPr>
            </w:pPr>
          </w:p>
        </w:tc>
        <w:tc>
          <w:tcPr>
            <w:tcW w:w="1520" w:type="dxa"/>
          </w:tcPr>
          <w:p w14:paraId="21C38274" w14:textId="77777777" w:rsidR="00BF031E" w:rsidRDefault="00BF031E" w:rsidP="003D10F3">
            <w:pPr>
              <w:jc w:val="left"/>
              <w:rPr>
                <w:rFonts w:hAnsi="ＭＳ 明朝" w:cs="Times New Roman"/>
                <w:szCs w:val="24"/>
              </w:rPr>
            </w:pPr>
          </w:p>
        </w:tc>
      </w:tr>
      <w:tr w:rsidR="00BF031E" w14:paraId="4FD765E5" w14:textId="77777777" w:rsidTr="00FD236C">
        <w:trPr>
          <w:trHeight w:val="435"/>
        </w:trPr>
        <w:tc>
          <w:tcPr>
            <w:tcW w:w="486" w:type="dxa"/>
            <w:vAlign w:val="center"/>
          </w:tcPr>
          <w:p w14:paraId="46D5CD9A" w14:textId="77777777" w:rsidR="00BF031E" w:rsidRDefault="00BF031E" w:rsidP="003D10F3">
            <w:r>
              <w:rPr>
                <w:rFonts w:hint="eastAsia"/>
              </w:rPr>
              <w:t>７</w:t>
            </w:r>
          </w:p>
        </w:tc>
        <w:tc>
          <w:tcPr>
            <w:tcW w:w="6629" w:type="dxa"/>
            <w:vAlign w:val="center"/>
          </w:tcPr>
          <w:p w14:paraId="133D5B19" w14:textId="77777777" w:rsidR="00BF031E" w:rsidRDefault="00BF031E" w:rsidP="003D10F3">
            <w:pPr>
              <w:ind w:left="60"/>
              <w:rPr>
                <w:rFonts w:hAnsi="ＭＳ 明朝" w:cs="Times New Roman"/>
                <w:szCs w:val="24"/>
              </w:rPr>
            </w:pPr>
            <w:r>
              <w:rPr>
                <w:rFonts w:hAnsi="ＭＳ 明朝" w:cs="Times New Roman" w:hint="eastAsia"/>
                <w:szCs w:val="24"/>
              </w:rPr>
              <w:t>立面図（100分の1以上）</w:t>
            </w:r>
          </w:p>
        </w:tc>
        <w:tc>
          <w:tcPr>
            <w:tcW w:w="1501" w:type="dxa"/>
          </w:tcPr>
          <w:p w14:paraId="33DC92DE" w14:textId="77777777" w:rsidR="00BF031E" w:rsidRDefault="00BF031E" w:rsidP="003D10F3">
            <w:pPr>
              <w:jc w:val="left"/>
              <w:rPr>
                <w:rFonts w:hAnsi="ＭＳ 明朝" w:cs="Times New Roman"/>
                <w:szCs w:val="24"/>
              </w:rPr>
            </w:pPr>
          </w:p>
        </w:tc>
        <w:tc>
          <w:tcPr>
            <w:tcW w:w="1520" w:type="dxa"/>
          </w:tcPr>
          <w:p w14:paraId="2FFB1EC0" w14:textId="77777777" w:rsidR="00BF031E" w:rsidRDefault="00BF031E" w:rsidP="003D10F3">
            <w:pPr>
              <w:jc w:val="left"/>
              <w:rPr>
                <w:rFonts w:hAnsi="ＭＳ 明朝" w:cs="Times New Roman"/>
                <w:szCs w:val="24"/>
              </w:rPr>
            </w:pPr>
          </w:p>
        </w:tc>
      </w:tr>
      <w:tr w:rsidR="00BF031E" w14:paraId="10A6F861" w14:textId="77777777" w:rsidTr="00FD236C">
        <w:trPr>
          <w:trHeight w:val="435"/>
        </w:trPr>
        <w:tc>
          <w:tcPr>
            <w:tcW w:w="486" w:type="dxa"/>
            <w:vAlign w:val="center"/>
          </w:tcPr>
          <w:p w14:paraId="156CDA3C" w14:textId="77777777" w:rsidR="00BF031E" w:rsidRDefault="00FD236C" w:rsidP="003D10F3">
            <w:r>
              <w:rPr>
                <w:rFonts w:hint="eastAsia"/>
              </w:rPr>
              <w:t>８</w:t>
            </w:r>
          </w:p>
        </w:tc>
        <w:tc>
          <w:tcPr>
            <w:tcW w:w="6629" w:type="dxa"/>
            <w:vAlign w:val="center"/>
          </w:tcPr>
          <w:p w14:paraId="0BFCF3AF" w14:textId="77777777" w:rsidR="00BF031E" w:rsidRDefault="00BF031E" w:rsidP="003D10F3">
            <w:pPr>
              <w:ind w:left="60"/>
              <w:rPr>
                <w:rFonts w:hAnsi="ＭＳ 明朝" w:cs="Times New Roman"/>
                <w:szCs w:val="24"/>
              </w:rPr>
            </w:pPr>
            <w:r>
              <w:rPr>
                <w:rFonts w:hAnsi="ＭＳ 明朝" w:cs="Times New Roman" w:hint="eastAsia"/>
                <w:szCs w:val="24"/>
              </w:rPr>
              <w:t>現況写真（２方向以上からのも２～３枚程度）</w:t>
            </w:r>
          </w:p>
        </w:tc>
        <w:tc>
          <w:tcPr>
            <w:tcW w:w="1501" w:type="dxa"/>
          </w:tcPr>
          <w:p w14:paraId="021D49C9" w14:textId="77777777" w:rsidR="00BF031E" w:rsidRDefault="00BF031E" w:rsidP="003D10F3">
            <w:pPr>
              <w:jc w:val="left"/>
              <w:rPr>
                <w:rFonts w:hAnsi="ＭＳ 明朝" w:cs="Times New Roman"/>
                <w:szCs w:val="24"/>
              </w:rPr>
            </w:pPr>
          </w:p>
        </w:tc>
        <w:tc>
          <w:tcPr>
            <w:tcW w:w="1520" w:type="dxa"/>
          </w:tcPr>
          <w:p w14:paraId="38A442E4" w14:textId="77777777" w:rsidR="00BF031E" w:rsidRDefault="00BF031E" w:rsidP="003D10F3">
            <w:pPr>
              <w:jc w:val="left"/>
              <w:rPr>
                <w:rFonts w:hAnsi="ＭＳ 明朝" w:cs="Times New Roman"/>
                <w:szCs w:val="24"/>
              </w:rPr>
            </w:pPr>
          </w:p>
        </w:tc>
      </w:tr>
    </w:tbl>
    <w:p w14:paraId="709359A8" w14:textId="77777777" w:rsidR="00FD236C" w:rsidRDefault="00FD236C" w:rsidP="003D10F3">
      <w:pPr>
        <w:widowControl/>
        <w:jc w:val="left"/>
        <w:rPr>
          <w:rFonts w:hAnsi="ＭＳ 明朝" w:cs="Times New Roman"/>
          <w:szCs w:val="24"/>
        </w:rPr>
      </w:pPr>
    </w:p>
    <w:p w14:paraId="5FE3799D" w14:textId="77777777" w:rsidR="003D10F3" w:rsidRDefault="00C2194C" w:rsidP="003D10F3">
      <w:pPr>
        <w:widowControl/>
        <w:jc w:val="left"/>
        <w:rPr>
          <w:rFonts w:hAnsi="ＭＳ 明朝" w:cs="Times New Roman"/>
          <w:szCs w:val="24"/>
        </w:rPr>
      </w:pPr>
      <w:r>
        <w:rPr>
          <w:rFonts w:hAnsi="ＭＳ 明朝" w:cs="Times New Roman" w:hint="eastAsia"/>
          <w:szCs w:val="24"/>
        </w:rPr>
        <w:t>■</w:t>
      </w:r>
      <w:r w:rsidR="003D10F3">
        <w:rPr>
          <w:rFonts w:hAnsi="ＭＳ 明朝" w:cs="Times New Roman" w:hint="eastAsia"/>
          <w:szCs w:val="24"/>
        </w:rPr>
        <w:t>推奨基準への配慮（評価欄：◎十分配慮した　○配慮した　－該当なし）</w:t>
      </w:r>
    </w:p>
    <w:tbl>
      <w:tblPr>
        <w:tblStyle w:val="ab"/>
        <w:tblW w:w="10173" w:type="dxa"/>
        <w:tblLayout w:type="fixed"/>
        <w:tblLook w:val="0000" w:firstRow="0" w:lastRow="0" w:firstColumn="0" w:lastColumn="0" w:noHBand="0" w:noVBand="0"/>
      </w:tblPr>
      <w:tblGrid>
        <w:gridCol w:w="1700"/>
        <w:gridCol w:w="4074"/>
        <w:gridCol w:w="1424"/>
        <w:gridCol w:w="2975"/>
      </w:tblGrid>
      <w:tr w:rsidR="003D10F3" w:rsidRPr="003D10F3" w14:paraId="7177884F" w14:textId="77777777" w:rsidTr="008950F0">
        <w:trPr>
          <w:trHeight w:val="385"/>
        </w:trPr>
        <w:tc>
          <w:tcPr>
            <w:tcW w:w="1700" w:type="dxa"/>
            <w:shd w:val="clear" w:color="auto" w:fill="CCC0D9" w:themeFill="accent4" w:themeFillTint="66"/>
            <w:vAlign w:val="center"/>
          </w:tcPr>
          <w:p w14:paraId="34BD7858" w14:textId="77777777" w:rsidR="003D10F3" w:rsidRPr="003D10F3" w:rsidRDefault="003D10F3" w:rsidP="006D39CB">
            <w:pPr>
              <w:jc w:val="center"/>
              <w:rPr>
                <w:rFonts w:asciiTheme="minorEastAsia" w:eastAsiaTheme="minorEastAsia" w:hAnsiTheme="minorEastAsia"/>
                <w:szCs w:val="24"/>
              </w:rPr>
            </w:pPr>
            <w:r w:rsidRPr="003D10F3">
              <w:rPr>
                <w:rFonts w:asciiTheme="minorEastAsia" w:eastAsiaTheme="minorEastAsia" w:hAnsiTheme="minorEastAsia" w:hint="eastAsia"/>
                <w:szCs w:val="24"/>
              </w:rPr>
              <w:t>区分</w:t>
            </w:r>
          </w:p>
        </w:tc>
        <w:tc>
          <w:tcPr>
            <w:tcW w:w="4074" w:type="dxa"/>
            <w:shd w:val="clear" w:color="auto" w:fill="CCC0D9" w:themeFill="accent4" w:themeFillTint="66"/>
            <w:vAlign w:val="center"/>
          </w:tcPr>
          <w:p w14:paraId="63BE888E" w14:textId="77777777" w:rsidR="003D10F3" w:rsidRPr="003D10F3" w:rsidRDefault="003D10F3" w:rsidP="006D39CB">
            <w:pPr>
              <w:jc w:val="center"/>
              <w:rPr>
                <w:rFonts w:asciiTheme="minorEastAsia" w:eastAsiaTheme="minorEastAsia" w:hAnsiTheme="minorEastAsia"/>
                <w:szCs w:val="24"/>
              </w:rPr>
            </w:pPr>
            <w:r w:rsidRPr="003D10F3">
              <w:rPr>
                <w:rFonts w:asciiTheme="minorEastAsia" w:eastAsiaTheme="minorEastAsia" w:hAnsiTheme="minorEastAsia" w:hint="eastAsia"/>
                <w:szCs w:val="24"/>
              </w:rPr>
              <w:t>推奨</w:t>
            </w:r>
            <w:r>
              <w:rPr>
                <w:rFonts w:asciiTheme="minorEastAsia" w:eastAsiaTheme="minorEastAsia" w:hAnsiTheme="minorEastAsia" w:hint="eastAsia"/>
                <w:szCs w:val="24"/>
              </w:rPr>
              <w:t>行為</w:t>
            </w:r>
          </w:p>
        </w:tc>
        <w:tc>
          <w:tcPr>
            <w:tcW w:w="1424" w:type="dxa"/>
            <w:shd w:val="clear" w:color="auto" w:fill="CCC0D9" w:themeFill="accent4" w:themeFillTint="66"/>
            <w:vAlign w:val="center"/>
          </w:tcPr>
          <w:p w14:paraId="1F899F75" w14:textId="77777777" w:rsidR="003D10F3" w:rsidRPr="00201F0C" w:rsidRDefault="003D10F3" w:rsidP="006D39CB">
            <w:pPr>
              <w:spacing w:line="280" w:lineRule="exact"/>
              <w:jc w:val="center"/>
              <w:rPr>
                <w:rFonts w:asciiTheme="minorEastAsia" w:eastAsiaTheme="minorEastAsia" w:hAnsiTheme="minorEastAsia" w:cs="Times New Roman"/>
                <w:szCs w:val="24"/>
              </w:rPr>
            </w:pPr>
            <w:r w:rsidRPr="00201F0C">
              <w:rPr>
                <w:rFonts w:asciiTheme="minorEastAsia" w:eastAsiaTheme="minorEastAsia" w:hAnsiTheme="minorEastAsia" w:cs="Times New Roman" w:hint="eastAsia"/>
                <w:szCs w:val="24"/>
              </w:rPr>
              <w:t>評価</w:t>
            </w:r>
            <w:r>
              <w:rPr>
                <w:rFonts w:asciiTheme="minorEastAsia" w:eastAsiaTheme="minorEastAsia" w:hAnsiTheme="minorEastAsia" w:cs="Times New Roman" w:hint="eastAsia"/>
                <w:szCs w:val="24"/>
              </w:rPr>
              <w:t>欄</w:t>
            </w:r>
          </w:p>
        </w:tc>
        <w:tc>
          <w:tcPr>
            <w:tcW w:w="2975" w:type="dxa"/>
            <w:shd w:val="clear" w:color="auto" w:fill="CCC0D9" w:themeFill="accent4" w:themeFillTint="66"/>
            <w:vAlign w:val="center"/>
          </w:tcPr>
          <w:p w14:paraId="7DB7063F" w14:textId="77777777" w:rsidR="003D10F3" w:rsidRPr="00201F0C" w:rsidRDefault="003D10F3" w:rsidP="006D39CB">
            <w:pPr>
              <w:spacing w:line="280" w:lineRule="exact"/>
              <w:jc w:val="center"/>
              <w:rPr>
                <w:rFonts w:asciiTheme="minorEastAsia" w:eastAsiaTheme="minorEastAsia" w:hAnsiTheme="minorEastAsia" w:cs="Times New Roman"/>
                <w:szCs w:val="24"/>
              </w:rPr>
            </w:pPr>
            <w:r w:rsidRPr="00201F0C">
              <w:rPr>
                <w:rFonts w:asciiTheme="minorEastAsia" w:eastAsiaTheme="minorEastAsia" w:hAnsiTheme="minorEastAsia" w:cs="Times New Roman" w:hint="eastAsia"/>
                <w:szCs w:val="24"/>
              </w:rPr>
              <w:t>配慮した点</w:t>
            </w:r>
          </w:p>
        </w:tc>
      </w:tr>
      <w:tr w:rsidR="003D10F3" w:rsidRPr="003D10F3" w14:paraId="4B14950D" w14:textId="77777777" w:rsidTr="008950F0">
        <w:trPr>
          <w:trHeight w:val="795"/>
        </w:trPr>
        <w:tc>
          <w:tcPr>
            <w:tcW w:w="1700" w:type="dxa"/>
            <w:vMerge w:val="restart"/>
          </w:tcPr>
          <w:p w14:paraId="11B52E6C" w14:textId="77777777" w:rsidR="003D10F3" w:rsidRPr="003D10F3" w:rsidRDefault="003D10F3" w:rsidP="003D10F3">
            <w:pPr>
              <w:rPr>
                <w:rFonts w:asciiTheme="minorEastAsia" w:eastAsiaTheme="minorEastAsia" w:hAnsiTheme="minorEastAsia"/>
                <w:szCs w:val="24"/>
              </w:rPr>
            </w:pPr>
            <w:r w:rsidRPr="003D10F3">
              <w:rPr>
                <w:rFonts w:asciiTheme="minorEastAsia" w:eastAsiaTheme="minorEastAsia" w:hAnsiTheme="minorEastAsia" w:hint="eastAsia"/>
                <w:szCs w:val="24"/>
              </w:rPr>
              <w:t>煙突、記念塔、装飾塔、高架水槽、</w:t>
            </w:r>
            <w:r>
              <w:rPr>
                <w:rFonts w:asciiTheme="minorEastAsia" w:eastAsiaTheme="minorEastAsia" w:hAnsiTheme="minorEastAsia" w:hint="eastAsia"/>
                <w:szCs w:val="24"/>
              </w:rPr>
              <w:t>その他プラント等</w:t>
            </w:r>
          </w:p>
        </w:tc>
        <w:tc>
          <w:tcPr>
            <w:tcW w:w="4074" w:type="dxa"/>
          </w:tcPr>
          <w:p w14:paraId="6EC2921D" w14:textId="77777777" w:rsidR="003D10F3" w:rsidRPr="003D10F3" w:rsidRDefault="003D10F3" w:rsidP="003D10F3">
            <w:pPr>
              <w:rPr>
                <w:rFonts w:asciiTheme="minorEastAsia" w:eastAsiaTheme="minorEastAsia" w:hAnsiTheme="minorEastAsia"/>
                <w:szCs w:val="24"/>
              </w:rPr>
            </w:pPr>
            <w:r w:rsidRPr="003D10F3">
              <w:rPr>
                <w:rFonts w:asciiTheme="minorEastAsia" w:eastAsiaTheme="minorEastAsia" w:hAnsiTheme="minorEastAsia" w:hint="eastAsia"/>
                <w:szCs w:val="24"/>
              </w:rPr>
              <w:t>明度、彩度を落として目立たないようにする。</w:t>
            </w:r>
          </w:p>
        </w:tc>
        <w:tc>
          <w:tcPr>
            <w:tcW w:w="1424" w:type="dxa"/>
          </w:tcPr>
          <w:p w14:paraId="396C5B2C" w14:textId="77777777" w:rsidR="003D10F3" w:rsidRPr="003D10F3" w:rsidRDefault="003D10F3" w:rsidP="003D10F3">
            <w:pPr>
              <w:rPr>
                <w:rFonts w:asciiTheme="minorEastAsia" w:eastAsiaTheme="minorEastAsia" w:hAnsiTheme="minorEastAsia"/>
                <w:szCs w:val="24"/>
              </w:rPr>
            </w:pPr>
          </w:p>
        </w:tc>
        <w:tc>
          <w:tcPr>
            <w:tcW w:w="2975" w:type="dxa"/>
          </w:tcPr>
          <w:p w14:paraId="0CF26B8C" w14:textId="77777777" w:rsidR="003D10F3" w:rsidRPr="003D10F3" w:rsidRDefault="003D10F3" w:rsidP="003D10F3">
            <w:pPr>
              <w:rPr>
                <w:rFonts w:asciiTheme="minorEastAsia" w:eastAsiaTheme="minorEastAsia" w:hAnsiTheme="minorEastAsia"/>
                <w:szCs w:val="24"/>
              </w:rPr>
            </w:pPr>
          </w:p>
        </w:tc>
      </w:tr>
      <w:tr w:rsidR="003D10F3" w:rsidRPr="003D10F3" w14:paraId="7EC9C0DA" w14:textId="77777777" w:rsidTr="008950F0">
        <w:trPr>
          <w:trHeight w:val="698"/>
        </w:trPr>
        <w:tc>
          <w:tcPr>
            <w:tcW w:w="1700" w:type="dxa"/>
            <w:vMerge/>
          </w:tcPr>
          <w:p w14:paraId="6FA70097" w14:textId="77777777" w:rsidR="003D10F3" w:rsidRPr="003D10F3" w:rsidRDefault="003D10F3" w:rsidP="003D10F3">
            <w:pPr>
              <w:rPr>
                <w:rFonts w:asciiTheme="minorEastAsia" w:eastAsiaTheme="minorEastAsia" w:hAnsiTheme="minorEastAsia"/>
                <w:szCs w:val="24"/>
              </w:rPr>
            </w:pPr>
          </w:p>
        </w:tc>
        <w:tc>
          <w:tcPr>
            <w:tcW w:w="4074" w:type="dxa"/>
          </w:tcPr>
          <w:p w14:paraId="74CE9E22" w14:textId="77777777" w:rsidR="003D10F3" w:rsidRPr="003D10F3" w:rsidRDefault="003D10F3" w:rsidP="003D10F3">
            <w:pPr>
              <w:rPr>
                <w:rFonts w:asciiTheme="minorEastAsia" w:eastAsiaTheme="minorEastAsia" w:hAnsiTheme="minorEastAsia"/>
                <w:szCs w:val="24"/>
              </w:rPr>
            </w:pPr>
            <w:r w:rsidRPr="003D10F3">
              <w:rPr>
                <w:rFonts w:asciiTheme="minorEastAsia" w:eastAsiaTheme="minorEastAsia" w:hAnsiTheme="minorEastAsia" w:hint="eastAsia"/>
                <w:szCs w:val="24"/>
              </w:rPr>
              <w:t>金属製のものは鏡のように反射しないようにする。</w:t>
            </w:r>
          </w:p>
        </w:tc>
        <w:tc>
          <w:tcPr>
            <w:tcW w:w="1424" w:type="dxa"/>
          </w:tcPr>
          <w:p w14:paraId="3595732A" w14:textId="77777777" w:rsidR="003D10F3" w:rsidRPr="003D10F3" w:rsidRDefault="003D10F3" w:rsidP="003D10F3">
            <w:pPr>
              <w:rPr>
                <w:rFonts w:asciiTheme="minorEastAsia" w:eastAsiaTheme="minorEastAsia" w:hAnsiTheme="minorEastAsia"/>
                <w:szCs w:val="24"/>
              </w:rPr>
            </w:pPr>
          </w:p>
        </w:tc>
        <w:tc>
          <w:tcPr>
            <w:tcW w:w="2975" w:type="dxa"/>
          </w:tcPr>
          <w:p w14:paraId="416FF2FE" w14:textId="77777777" w:rsidR="003D10F3" w:rsidRPr="003D10F3" w:rsidRDefault="003D10F3" w:rsidP="003D10F3">
            <w:pPr>
              <w:rPr>
                <w:rFonts w:asciiTheme="minorEastAsia" w:eastAsiaTheme="minorEastAsia" w:hAnsiTheme="minorEastAsia"/>
                <w:szCs w:val="24"/>
              </w:rPr>
            </w:pPr>
          </w:p>
        </w:tc>
      </w:tr>
      <w:tr w:rsidR="003D10F3" w:rsidRPr="003D10F3" w14:paraId="5353DC1A" w14:textId="77777777" w:rsidTr="008950F0">
        <w:trPr>
          <w:trHeight w:val="525"/>
        </w:trPr>
        <w:tc>
          <w:tcPr>
            <w:tcW w:w="1700" w:type="dxa"/>
            <w:vMerge w:val="restart"/>
          </w:tcPr>
          <w:p w14:paraId="1CF86F72" w14:textId="77777777" w:rsidR="003D10F3" w:rsidRPr="003D10F3" w:rsidRDefault="003D10F3" w:rsidP="003D10F3">
            <w:pPr>
              <w:rPr>
                <w:rFonts w:asciiTheme="minorEastAsia" w:eastAsiaTheme="minorEastAsia" w:hAnsiTheme="minorEastAsia"/>
                <w:szCs w:val="24"/>
              </w:rPr>
            </w:pPr>
            <w:r w:rsidRPr="003D10F3">
              <w:rPr>
                <w:rFonts w:asciiTheme="minorEastAsia" w:eastAsiaTheme="minorEastAsia" w:hAnsiTheme="minorEastAsia" w:hint="eastAsia"/>
                <w:szCs w:val="24"/>
              </w:rPr>
              <w:t>柵・塀</w:t>
            </w:r>
          </w:p>
        </w:tc>
        <w:tc>
          <w:tcPr>
            <w:tcW w:w="4074" w:type="dxa"/>
          </w:tcPr>
          <w:p w14:paraId="01D832D2" w14:textId="77777777" w:rsidR="003D10F3" w:rsidRPr="003D10F3" w:rsidRDefault="003D10F3" w:rsidP="003D10F3">
            <w:pPr>
              <w:rPr>
                <w:rFonts w:asciiTheme="minorEastAsia" w:eastAsiaTheme="minorEastAsia" w:hAnsiTheme="minorEastAsia"/>
                <w:szCs w:val="24"/>
              </w:rPr>
            </w:pPr>
            <w:r w:rsidRPr="003D10F3">
              <w:rPr>
                <w:rFonts w:asciiTheme="minorEastAsia" w:eastAsiaTheme="minorEastAsia" w:hAnsiTheme="minorEastAsia" w:hint="eastAsia"/>
                <w:szCs w:val="24"/>
              </w:rPr>
              <w:t>周辺環境との調和を図る。</w:t>
            </w:r>
          </w:p>
        </w:tc>
        <w:tc>
          <w:tcPr>
            <w:tcW w:w="1424" w:type="dxa"/>
          </w:tcPr>
          <w:p w14:paraId="5E2263ED" w14:textId="77777777" w:rsidR="003D10F3" w:rsidRPr="003D10F3" w:rsidRDefault="003D10F3" w:rsidP="003D10F3">
            <w:pPr>
              <w:rPr>
                <w:rFonts w:asciiTheme="minorEastAsia" w:eastAsiaTheme="minorEastAsia" w:hAnsiTheme="minorEastAsia"/>
                <w:szCs w:val="24"/>
              </w:rPr>
            </w:pPr>
          </w:p>
        </w:tc>
        <w:tc>
          <w:tcPr>
            <w:tcW w:w="2975" w:type="dxa"/>
          </w:tcPr>
          <w:p w14:paraId="6860596F" w14:textId="77777777" w:rsidR="003D10F3" w:rsidRPr="003D10F3" w:rsidRDefault="003D10F3" w:rsidP="003D10F3">
            <w:pPr>
              <w:rPr>
                <w:rFonts w:asciiTheme="minorEastAsia" w:eastAsiaTheme="minorEastAsia" w:hAnsiTheme="minorEastAsia"/>
                <w:szCs w:val="24"/>
              </w:rPr>
            </w:pPr>
          </w:p>
        </w:tc>
      </w:tr>
      <w:tr w:rsidR="003D10F3" w:rsidRPr="003D10F3" w14:paraId="2E6D993B" w14:textId="77777777" w:rsidTr="008950F0">
        <w:trPr>
          <w:trHeight w:val="675"/>
        </w:trPr>
        <w:tc>
          <w:tcPr>
            <w:tcW w:w="1700" w:type="dxa"/>
            <w:vMerge/>
          </w:tcPr>
          <w:p w14:paraId="532FB70C" w14:textId="77777777" w:rsidR="003D10F3" w:rsidRPr="003D10F3" w:rsidRDefault="003D10F3" w:rsidP="003D10F3">
            <w:pPr>
              <w:rPr>
                <w:rFonts w:asciiTheme="minorEastAsia" w:eastAsiaTheme="minorEastAsia" w:hAnsiTheme="minorEastAsia"/>
                <w:szCs w:val="24"/>
              </w:rPr>
            </w:pPr>
          </w:p>
        </w:tc>
        <w:tc>
          <w:tcPr>
            <w:tcW w:w="4074" w:type="dxa"/>
          </w:tcPr>
          <w:p w14:paraId="688E2CE3" w14:textId="77777777" w:rsidR="003D10F3" w:rsidRPr="003D10F3" w:rsidRDefault="003D10F3" w:rsidP="003D10F3">
            <w:pPr>
              <w:rPr>
                <w:rFonts w:asciiTheme="minorEastAsia" w:eastAsiaTheme="minorEastAsia" w:hAnsiTheme="minorEastAsia"/>
                <w:szCs w:val="24"/>
              </w:rPr>
            </w:pPr>
            <w:r w:rsidRPr="003D10F3">
              <w:rPr>
                <w:rFonts w:asciiTheme="minorEastAsia" w:eastAsiaTheme="minorEastAsia" w:hAnsiTheme="minorEastAsia" w:hint="eastAsia"/>
                <w:szCs w:val="24"/>
              </w:rPr>
              <w:t>できるだけ生け垣や板塀など自然素材を用いた柵・塀とする。</w:t>
            </w:r>
          </w:p>
        </w:tc>
        <w:tc>
          <w:tcPr>
            <w:tcW w:w="1424" w:type="dxa"/>
          </w:tcPr>
          <w:p w14:paraId="315CDF07" w14:textId="77777777" w:rsidR="003D10F3" w:rsidRPr="003D10F3" w:rsidRDefault="003D10F3" w:rsidP="003D10F3">
            <w:pPr>
              <w:rPr>
                <w:rFonts w:asciiTheme="minorEastAsia" w:eastAsiaTheme="minorEastAsia" w:hAnsiTheme="minorEastAsia"/>
                <w:szCs w:val="24"/>
              </w:rPr>
            </w:pPr>
          </w:p>
        </w:tc>
        <w:tc>
          <w:tcPr>
            <w:tcW w:w="2975" w:type="dxa"/>
          </w:tcPr>
          <w:p w14:paraId="52E4CBDC" w14:textId="77777777" w:rsidR="003D10F3" w:rsidRPr="003D10F3" w:rsidRDefault="003D10F3" w:rsidP="003D10F3">
            <w:pPr>
              <w:rPr>
                <w:rFonts w:asciiTheme="minorEastAsia" w:eastAsiaTheme="minorEastAsia" w:hAnsiTheme="minorEastAsia"/>
                <w:szCs w:val="24"/>
              </w:rPr>
            </w:pPr>
          </w:p>
        </w:tc>
      </w:tr>
      <w:tr w:rsidR="003D10F3" w:rsidRPr="003D10F3" w14:paraId="37048EB7" w14:textId="77777777" w:rsidTr="008950F0">
        <w:trPr>
          <w:trHeight w:val="985"/>
        </w:trPr>
        <w:tc>
          <w:tcPr>
            <w:tcW w:w="1700" w:type="dxa"/>
            <w:vMerge/>
          </w:tcPr>
          <w:p w14:paraId="3D9C2BE6" w14:textId="77777777" w:rsidR="003D10F3" w:rsidRPr="003D10F3" w:rsidRDefault="003D10F3" w:rsidP="003D10F3">
            <w:pPr>
              <w:rPr>
                <w:rFonts w:asciiTheme="minorEastAsia" w:eastAsiaTheme="minorEastAsia" w:hAnsiTheme="minorEastAsia"/>
                <w:szCs w:val="24"/>
              </w:rPr>
            </w:pPr>
          </w:p>
        </w:tc>
        <w:tc>
          <w:tcPr>
            <w:tcW w:w="4074" w:type="dxa"/>
          </w:tcPr>
          <w:p w14:paraId="2B4CEAA0" w14:textId="77777777" w:rsidR="003D10F3" w:rsidRDefault="003D10F3" w:rsidP="003D10F3">
            <w:pPr>
              <w:rPr>
                <w:rFonts w:asciiTheme="minorEastAsia" w:eastAsiaTheme="minorEastAsia" w:hAnsiTheme="minorEastAsia"/>
                <w:szCs w:val="24"/>
              </w:rPr>
            </w:pPr>
            <w:r>
              <w:rPr>
                <w:rFonts w:asciiTheme="minorEastAsia" w:eastAsiaTheme="minorEastAsia" w:hAnsiTheme="minorEastAsia" w:hint="eastAsia"/>
                <w:szCs w:val="24"/>
              </w:rPr>
              <w:t>コンクリートを使う場合</w:t>
            </w:r>
          </w:p>
          <w:p w14:paraId="40D1CE52" w14:textId="77777777" w:rsidR="003D10F3" w:rsidRDefault="003D10F3" w:rsidP="003D10F3">
            <w:pPr>
              <w:rPr>
                <w:rFonts w:asciiTheme="minorEastAsia" w:eastAsiaTheme="minorEastAsia" w:hAnsiTheme="minorEastAsia"/>
                <w:szCs w:val="24"/>
              </w:rPr>
            </w:pPr>
            <w:r>
              <w:rPr>
                <w:rFonts w:asciiTheme="minorEastAsia" w:eastAsiaTheme="minorEastAsia" w:hAnsiTheme="minorEastAsia" w:hint="eastAsia"/>
                <w:szCs w:val="24"/>
              </w:rPr>
              <w:t>・</w:t>
            </w:r>
            <w:r w:rsidRPr="003D10F3">
              <w:rPr>
                <w:rFonts w:asciiTheme="minorEastAsia" w:eastAsiaTheme="minorEastAsia" w:hAnsiTheme="minorEastAsia" w:hint="eastAsia"/>
                <w:szCs w:val="24"/>
              </w:rPr>
              <w:t>できるだけ明度、彩度を落と</w:t>
            </w:r>
            <w:r>
              <w:rPr>
                <w:rFonts w:asciiTheme="minorEastAsia" w:eastAsiaTheme="minorEastAsia" w:hAnsiTheme="minorEastAsia" w:hint="eastAsia"/>
                <w:szCs w:val="24"/>
              </w:rPr>
              <w:t>す。</w:t>
            </w:r>
          </w:p>
          <w:p w14:paraId="4BE50398" w14:textId="77777777" w:rsidR="003D10F3" w:rsidRPr="003D10F3" w:rsidRDefault="003D10F3" w:rsidP="003D10F3">
            <w:pPr>
              <w:rPr>
                <w:rFonts w:asciiTheme="minorEastAsia" w:eastAsiaTheme="minorEastAsia" w:hAnsiTheme="minorEastAsia"/>
                <w:szCs w:val="24"/>
              </w:rPr>
            </w:pPr>
            <w:r>
              <w:rPr>
                <w:rFonts w:asciiTheme="minorEastAsia" w:eastAsiaTheme="minorEastAsia" w:hAnsiTheme="minorEastAsia" w:hint="eastAsia"/>
                <w:szCs w:val="24"/>
              </w:rPr>
              <w:t>・</w:t>
            </w:r>
            <w:r w:rsidRPr="003D10F3">
              <w:rPr>
                <w:rFonts w:asciiTheme="minorEastAsia" w:eastAsiaTheme="minorEastAsia" w:hAnsiTheme="minorEastAsia" w:hint="eastAsia"/>
                <w:szCs w:val="24"/>
              </w:rPr>
              <w:t>植栽</w:t>
            </w:r>
            <w:r>
              <w:rPr>
                <w:rFonts w:asciiTheme="minorEastAsia" w:eastAsiaTheme="minorEastAsia" w:hAnsiTheme="minorEastAsia" w:hint="eastAsia"/>
                <w:szCs w:val="24"/>
              </w:rPr>
              <w:t>等で目立たなく</w:t>
            </w:r>
            <w:r w:rsidRPr="003D10F3">
              <w:rPr>
                <w:rFonts w:asciiTheme="minorEastAsia" w:eastAsiaTheme="minorEastAsia" w:hAnsiTheme="minorEastAsia" w:hint="eastAsia"/>
                <w:szCs w:val="24"/>
              </w:rPr>
              <w:t>する。</w:t>
            </w:r>
          </w:p>
        </w:tc>
        <w:tc>
          <w:tcPr>
            <w:tcW w:w="1424" w:type="dxa"/>
          </w:tcPr>
          <w:p w14:paraId="2BC7B5F6" w14:textId="77777777" w:rsidR="003D10F3" w:rsidRPr="003D10F3" w:rsidRDefault="003D10F3" w:rsidP="003D10F3">
            <w:pPr>
              <w:rPr>
                <w:rFonts w:asciiTheme="minorEastAsia" w:eastAsiaTheme="minorEastAsia" w:hAnsiTheme="minorEastAsia"/>
                <w:szCs w:val="24"/>
              </w:rPr>
            </w:pPr>
          </w:p>
        </w:tc>
        <w:tc>
          <w:tcPr>
            <w:tcW w:w="2975" w:type="dxa"/>
          </w:tcPr>
          <w:p w14:paraId="279C6CBE" w14:textId="77777777" w:rsidR="003D10F3" w:rsidRPr="003D10F3" w:rsidRDefault="003D10F3" w:rsidP="003D10F3">
            <w:pPr>
              <w:rPr>
                <w:rFonts w:asciiTheme="minorEastAsia" w:eastAsiaTheme="minorEastAsia" w:hAnsiTheme="minorEastAsia"/>
                <w:szCs w:val="24"/>
              </w:rPr>
            </w:pPr>
          </w:p>
        </w:tc>
      </w:tr>
      <w:tr w:rsidR="003D10F3" w:rsidRPr="003D10F3" w14:paraId="7A8CDF4C" w14:textId="77777777" w:rsidTr="008950F0">
        <w:trPr>
          <w:trHeight w:val="587"/>
        </w:trPr>
        <w:tc>
          <w:tcPr>
            <w:tcW w:w="1700" w:type="dxa"/>
            <w:vMerge w:val="restart"/>
          </w:tcPr>
          <w:p w14:paraId="44E3C637" w14:textId="77777777" w:rsidR="003D10F3" w:rsidRPr="003D10F3" w:rsidRDefault="003D10F3" w:rsidP="003D10F3">
            <w:pPr>
              <w:rPr>
                <w:rFonts w:asciiTheme="minorEastAsia" w:eastAsiaTheme="minorEastAsia" w:hAnsiTheme="minorEastAsia"/>
                <w:szCs w:val="24"/>
              </w:rPr>
            </w:pPr>
            <w:r w:rsidRPr="003D10F3">
              <w:rPr>
                <w:rFonts w:asciiTheme="minorEastAsia" w:eastAsiaTheme="minorEastAsia" w:hAnsiTheme="minorEastAsia" w:hint="eastAsia"/>
                <w:szCs w:val="24"/>
              </w:rPr>
              <w:t>擁壁・土留め</w:t>
            </w:r>
          </w:p>
          <w:p w14:paraId="71380D9C" w14:textId="77777777" w:rsidR="003D10F3" w:rsidRPr="003D10F3" w:rsidRDefault="003D10F3" w:rsidP="003D10F3">
            <w:pPr>
              <w:rPr>
                <w:rFonts w:asciiTheme="minorEastAsia" w:eastAsiaTheme="minorEastAsia" w:hAnsiTheme="minorEastAsia"/>
                <w:szCs w:val="24"/>
              </w:rPr>
            </w:pPr>
            <w:r w:rsidRPr="003D10F3">
              <w:rPr>
                <w:rFonts w:asciiTheme="minorEastAsia" w:eastAsiaTheme="minorEastAsia" w:hAnsiTheme="minorEastAsia" w:hint="eastAsia"/>
                <w:szCs w:val="24"/>
              </w:rPr>
              <w:t>など</w:t>
            </w:r>
          </w:p>
        </w:tc>
        <w:tc>
          <w:tcPr>
            <w:tcW w:w="4074" w:type="dxa"/>
          </w:tcPr>
          <w:p w14:paraId="0E6F0D84" w14:textId="77777777" w:rsidR="003D10F3" w:rsidRPr="003D10F3" w:rsidRDefault="00C2194C" w:rsidP="003D10F3">
            <w:pPr>
              <w:rPr>
                <w:rFonts w:asciiTheme="minorEastAsia" w:eastAsiaTheme="minorEastAsia" w:hAnsiTheme="minorEastAsia"/>
                <w:szCs w:val="24"/>
              </w:rPr>
            </w:pPr>
            <w:r>
              <w:rPr>
                <w:rFonts w:asciiTheme="minorEastAsia" w:eastAsiaTheme="minorEastAsia" w:hAnsiTheme="minorEastAsia" w:hint="eastAsia"/>
                <w:szCs w:val="24"/>
              </w:rPr>
              <w:t>出来るだけ</w:t>
            </w:r>
            <w:r w:rsidR="003D10F3" w:rsidRPr="003D10F3">
              <w:rPr>
                <w:rFonts w:asciiTheme="minorEastAsia" w:eastAsiaTheme="minorEastAsia" w:hAnsiTheme="minorEastAsia" w:hint="eastAsia"/>
                <w:szCs w:val="24"/>
              </w:rPr>
              <w:t>石材等自然材料を使う。</w:t>
            </w:r>
          </w:p>
        </w:tc>
        <w:tc>
          <w:tcPr>
            <w:tcW w:w="1424" w:type="dxa"/>
          </w:tcPr>
          <w:p w14:paraId="55662D89" w14:textId="77777777" w:rsidR="003D10F3" w:rsidRPr="003D10F3" w:rsidRDefault="003D10F3" w:rsidP="003D10F3">
            <w:pPr>
              <w:rPr>
                <w:rFonts w:asciiTheme="minorEastAsia" w:eastAsiaTheme="minorEastAsia" w:hAnsiTheme="minorEastAsia"/>
                <w:szCs w:val="24"/>
              </w:rPr>
            </w:pPr>
          </w:p>
        </w:tc>
        <w:tc>
          <w:tcPr>
            <w:tcW w:w="2975" w:type="dxa"/>
          </w:tcPr>
          <w:p w14:paraId="4BEDBD88" w14:textId="77777777" w:rsidR="003D10F3" w:rsidRPr="003D10F3" w:rsidRDefault="003D10F3" w:rsidP="003D10F3">
            <w:pPr>
              <w:rPr>
                <w:rFonts w:asciiTheme="minorEastAsia" w:eastAsiaTheme="minorEastAsia" w:hAnsiTheme="minorEastAsia"/>
                <w:szCs w:val="24"/>
              </w:rPr>
            </w:pPr>
          </w:p>
        </w:tc>
      </w:tr>
      <w:tr w:rsidR="003D10F3" w:rsidRPr="003D10F3" w14:paraId="2A69F835" w14:textId="77777777" w:rsidTr="008950F0">
        <w:trPr>
          <w:trHeight w:val="1080"/>
        </w:trPr>
        <w:tc>
          <w:tcPr>
            <w:tcW w:w="1700" w:type="dxa"/>
            <w:vMerge/>
          </w:tcPr>
          <w:p w14:paraId="095F5F19" w14:textId="77777777" w:rsidR="003D10F3" w:rsidRPr="003D10F3" w:rsidRDefault="003D10F3" w:rsidP="003D10F3">
            <w:pPr>
              <w:rPr>
                <w:rFonts w:asciiTheme="minorEastAsia" w:eastAsiaTheme="minorEastAsia" w:hAnsiTheme="minorEastAsia"/>
                <w:szCs w:val="24"/>
              </w:rPr>
            </w:pPr>
          </w:p>
        </w:tc>
        <w:tc>
          <w:tcPr>
            <w:tcW w:w="4074" w:type="dxa"/>
          </w:tcPr>
          <w:p w14:paraId="2ACFF88E" w14:textId="77777777" w:rsidR="00C2194C" w:rsidRDefault="00C2194C" w:rsidP="003D10F3">
            <w:pPr>
              <w:rPr>
                <w:rFonts w:asciiTheme="minorEastAsia" w:eastAsiaTheme="minorEastAsia" w:hAnsiTheme="minorEastAsia"/>
                <w:szCs w:val="24"/>
              </w:rPr>
            </w:pPr>
            <w:r>
              <w:rPr>
                <w:rFonts w:asciiTheme="minorEastAsia" w:eastAsiaTheme="minorEastAsia" w:hAnsiTheme="minorEastAsia" w:hint="eastAsia"/>
                <w:szCs w:val="24"/>
              </w:rPr>
              <w:t>既製品のブロックなどを使う場合</w:t>
            </w:r>
          </w:p>
          <w:p w14:paraId="077F3B74" w14:textId="77777777" w:rsidR="003D10F3" w:rsidRPr="003D10F3" w:rsidRDefault="00C2194C" w:rsidP="00884E12">
            <w:pPr>
              <w:ind w:left="227" w:hangingChars="100" w:hanging="227"/>
              <w:rPr>
                <w:rFonts w:asciiTheme="minorEastAsia" w:eastAsiaTheme="minorEastAsia" w:hAnsiTheme="minorEastAsia"/>
                <w:szCs w:val="24"/>
              </w:rPr>
            </w:pPr>
            <w:r>
              <w:rPr>
                <w:rFonts w:asciiTheme="minorEastAsia" w:eastAsiaTheme="minorEastAsia" w:hAnsiTheme="minorEastAsia" w:hint="eastAsia"/>
                <w:szCs w:val="24"/>
              </w:rPr>
              <w:t>・</w:t>
            </w:r>
            <w:r w:rsidR="003D10F3" w:rsidRPr="003D10F3">
              <w:rPr>
                <w:rFonts w:asciiTheme="minorEastAsia" w:eastAsiaTheme="minorEastAsia" w:hAnsiTheme="minorEastAsia" w:hint="eastAsia"/>
                <w:szCs w:val="24"/>
              </w:rPr>
              <w:t>表面に凹凸など変化のある素材を選ぶ。</w:t>
            </w:r>
          </w:p>
        </w:tc>
        <w:tc>
          <w:tcPr>
            <w:tcW w:w="1424" w:type="dxa"/>
          </w:tcPr>
          <w:p w14:paraId="371878C7" w14:textId="77777777" w:rsidR="003D10F3" w:rsidRPr="003D10F3" w:rsidRDefault="003D10F3" w:rsidP="003D10F3">
            <w:pPr>
              <w:rPr>
                <w:rFonts w:asciiTheme="minorEastAsia" w:eastAsiaTheme="minorEastAsia" w:hAnsiTheme="minorEastAsia"/>
                <w:szCs w:val="24"/>
              </w:rPr>
            </w:pPr>
          </w:p>
        </w:tc>
        <w:tc>
          <w:tcPr>
            <w:tcW w:w="2975" w:type="dxa"/>
          </w:tcPr>
          <w:p w14:paraId="40DE4781" w14:textId="77777777" w:rsidR="003D10F3" w:rsidRPr="003D10F3" w:rsidRDefault="003D10F3" w:rsidP="003D10F3">
            <w:pPr>
              <w:rPr>
                <w:rFonts w:asciiTheme="minorEastAsia" w:eastAsiaTheme="minorEastAsia" w:hAnsiTheme="minorEastAsia"/>
                <w:szCs w:val="24"/>
              </w:rPr>
            </w:pPr>
          </w:p>
        </w:tc>
      </w:tr>
      <w:tr w:rsidR="003D10F3" w:rsidRPr="003D10F3" w14:paraId="47BD1C9A" w14:textId="77777777" w:rsidTr="008950F0">
        <w:trPr>
          <w:trHeight w:val="976"/>
        </w:trPr>
        <w:tc>
          <w:tcPr>
            <w:tcW w:w="1700" w:type="dxa"/>
            <w:vMerge/>
          </w:tcPr>
          <w:p w14:paraId="3E63C2A6" w14:textId="77777777" w:rsidR="003D10F3" w:rsidRPr="003D10F3" w:rsidRDefault="003D10F3" w:rsidP="003D10F3">
            <w:pPr>
              <w:rPr>
                <w:rFonts w:asciiTheme="minorEastAsia" w:eastAsiaTheme="minorEastAsia" w:hAnsiTheme="minorEastAsia"/>
                <w:szCs w:val="24"/>
              </w:rPr>
            </w:pPr>
          </w:p>
        </w:tc>
        <w:tc>
          <w:tcPr>
            <w:tcW w:w="4074" w:type="dxa"/>
          </w:tcPr>
          <w:p w14:paraId="142F3964" w14:textId="77777777" w:rsidR="00C2194C" w:rsidRDefault="00C2194C" w:rsidP="003D10F3">
            <w:pPr>
              <w:rPr>
                <w:rFonts w:asciiTheme="minorEastAsia" w:eastAsiaTheme="minorEastAsia" w:hAnsiTheme="minorEastAsia"/>
                <w:szCs w:val="24"/>
              </w:rPr>
            </w:pPr>
            <w:r>
              <w:rPr>
                <w:rFonts w:asciiTheme="minorEastAsia" w:eastAsiaTheme="minorEastAsia" w:hAnsiTheme="minorEastAsia" w:hint="eastAsia"/>
                <w:szCs w:val="24"/>
              </w:rPr>
              <w:t>コンクリートを使う場合</w:t>
            </w:r>
          </w:p>
          <w:p w14:paraId="72B9780F" w14:textId="77777777" w:rsidR="00C2194C" w:rsidRDefault="00C2194C" w:rsidP="003D10F3">
            <w:pPr>
              <w:rPr>
                <w:rFonts w:asciiTheme="minorEastAsia" w:eastAsiaTheme="minorEastAsia" w:hAnsiTheme="minorEastAsia"/>
                <w:szCs w:val="24"/>
              </w:rPr>
            </w:pPr>
            <w:r>
              <w:rPr>
                <w:rFonts w:asciiTheme="minorEastAsia" w:eastAsiaTheme="minorEastAsia" w:hAnsiTheme="minorEastAsia" w:hint="eastAsia"/>
                <w:szCs w:val="24"/>
              </w:rPr>
              <w:t>・</w:t>
            </w:r>
            <w:r w:rsidR="003D10F3" w:rsidRPr="003D10F3">
              <w:rPr>
                <w:rFonts w:asciiTheme="minorEastAsia" w:eastAsiaTheme="minorEastAsia" w:hAnsiTheme="minorEastAsia" w:hint="eastAsia"/>
                <w:szCs w:val="24"/>
              </w:rPr>
              <w:t>できるだけ明度、彩度を落と</w:t>
            </w:r>
            <w:r>
              <w:rPr>
                <w:rFonts w:asciiTheme="minorEastAsia" w:eastAsiaTheme="minorEastAsia" w:hAnsiTheme="minorEastAsia" w:hint="eastAsia"/>
                <w:szCs w:val="24"/>
              </w:rPr>
              <w:t>す。</w:t>
            </w:r>
          </w:p>
          <w:p w14:paraId="503FC345" w14:textId="77777777" w:rsidR="003D10F3" w:rsidRPr="003D10F3" w:rsidRDefault="00C2194C" w:rsidP="00C2194C">
            <w:pPr>
              <w:rPr>
                <w:rFonts w:asciiTheme="minorEastAsia" w:eastAsiaTheme="minorEastAsia" w:hAnsiTheme="minorEastAsia"/>
                <w:szCs w:val="24"/>
              </w:rPr>
            </w:pPr>
            <w:r>
              <w:rPr>
                <w:rFonts w:asciiTheme="minorEastAsia" w:eastAsiaTheme="minorEastAsia" w:hAnsiTheme="minorEastAsia" w:hint="eastAsia"/>
                <w:szCs w:val="24"/>
              </w:rPr>
              <w:t>・</w:t>
            </w:r>
            <w:r w:rsidR="003D10F3" w:rsidRPr="003D10F3">
              <w:rPr>
                <w:rFonts w:asciiTheme="minorEastAsia" w:eastAsiaTheme="minorEastAsia" w:hAnsiTheme="minorEastAsia" w:hint="eastAsia"/>
                <w:szCs w:val="24"/>
              </w:rPr>
              <w:t>植栽</w:t>
            </w:r>
            <w:r>
              <w:rPr>
                <w:rFonts w:asciiTheme="minorEastAsia" w:eastAsiaTheme="minorEastAsia" w:hAnsiTheme="minorEastAsia" w:hint="eastAsia"/>
                <w:szCs w:val="24"/>
              </w:rPr>
              <w:t>等で目立たなくする。</w:t>
            </w:r>
          </w:p>
        </w:tc>
        <w:tc>
          <w:tcPr>
            <w:tcW w:w="1424" w:type="dxa"/>
          </w:tcPr>
          <w:p w14:paraId="39331698" w14:textId="77777777" w:rsidR="003D10F3" w:rsidRPr="003D10F3" w:rsidRDefault="003D10F3" w:rsidP="003D10F3">
            <w:pPr>
              <w:rPr>
                <w:rFonts w:asciiTheme="minorEastAsia" w:eastAsiaTheme="minorEastAsia" w:hAnsiTheme="minorEastAsia"/>
                <w:szCs w:val="24"/>
              </w:rPr>
            </w:pPr>
          </w:p>
        </w:tc>
        <w:tc>
          <w:tcPr>
            <w:tcW w:w="2975" w:type="dxa"/>
          </w:tcPr>
          <w:p w14:paraId="77F6879A" w14:textId="77777777" w:rsidR="003D10F3" w:rsidRPr="003D10F3" w:rsidRDefault="003D10F3" w:rsidP="003D10F3">
            <w:pPr>
              <w:rPr>
                <w:rFonts w:asciiTheme="minorEastAsia" w:eastAsiaTheme="minorEastAsia" w:hAnsiTheme="minorEastAsia"/>
                <w:szCs w:val="24"/>
              </w:rPr>
            </w:pPr>
          </w:p>
        </w:tc>
      </w:tr>
      <w:tr w:rsidR="00C2194C" w:rsidRPr="003D10F3" w14:paraId="6531A7E2" w14:textId="77777777" w:rsidTr="008950F0">
        <w:trPr>
          <w:trHeight w:val="720"/>
        </w:trPr>
        <w:tc>
          <w:tcPr>
            <w:tcW w:w="1700" w:type="dxa"/>
            <w:vMerge w:val="restart"/>
          </w:tcPr>
          <w:p w14:paraId="3CFF0AF3" w14:textId="77777777" w:rsidR="00C2194C" w:rsidRPr="003D10F3" w:rsidRDefault="00C2194C" w:rsidP="003D10F3">
            <w:pPr>
              <w:rPr>
                <w:rFonts w:asciiTheme="minorEastAsia" w:eastAsiaTheme="minorEastAsia" w:hAnsiTheme="minorEastAsia"/>
                <w:szCs w:val="24"/>
              </w:rPr>
            </w:pPr>
            <w:r w:rsidRPr="003D10F3">
              <w:rPr>
                <w:rFonts w:asciiTheme="minorEastAsia" w:eastAsiaTheme="minorEastAsia" w:hAnsiTheme="minorEastAsia" w:hint="eastAsia"/>
                <w:szCs w:val="24"/>
              </w:rPr>
              <w:t>電柱・送電鉄塔・アンテナの類</w:t>
            </w:r>
          </w:p>
        </w:tc>
        <w:tc>
          <w:tcPr>
            <w:tcW w:w="4074" w:type="dxa"/>
          </w:tcPr>
          <w:p w14:paraId="1F53DF4D" w14:textId="5B0D7B7B" w:rsidR="00C2194C" w:rsidRPr="003D10F3" w:rsidRDefault="00C2194C" w:rsidP="00C2194C">
            <w:pPr>
              <w:rPr>
                <w:rFonts w:asciiTheme="minorEastAsia" w:eastAsiaTheme="minorEastAsia" w:hAnsiTheme="minorEastAsia"/>
                <w:szCs w:val="24"/>
              </w:rPr>
            </w:pPr>
            <w:r w:rsidRPr="003D10F3">
              <w:rPr>
                <w:rFonts w:asciiTheme="minorEastAsia" w:eastAsiaTheme="minorEastAsia" w:hAnsiTheme="minorEastAsia" w:hint="eastAsia"/>
                <w:szCs w:val="24"/>
              </w:rPr>
              <w:t>明度、彩度を落と</w:t>
            </w:r>
            <w:r>
              <w:rPr>
                <w:rFonts w:asciiTheme="minorEastAsia" w:eastAsiaTheme="minorEastAsia" w:hAnsiTheme="minorEastAsia" w:hint="eastAsia"/>
                <w:szCs w:val="24"/>
              </w:rPr>
              <w:t>して目立たないようにする。</w:t>
            </w:r>
          </w:p>
        </w:tc>
        <w:tc>
          <w:tcPr>
            <w:tcW w:w="1424" w:type="dxa"/>
          </w:tcPr>
          <w:p w14:paraId="6FAA4A56" w14:textId="77777777" w:rsidR="00C2194C" w:rsidRPr="003D10F3" w:rsidRDefault="00C2194C" w:rsidP="003D10F3">
            <w:pPr>
              <w:rPr>
                <w:rFonts w:asciiTheme="minorEastAsia" w:eastAsiaTheme="minorEastAsia" w:hAnsiTheme="minorEastAsia"/>
                <w:szCs w:val="24"/>
              </w:rPr>
            </w:pPr>
          </w:p>
        </w:tc>
        <w:tc>
          <w:tcPr>
            <w:tcW w:w="2975" w:type="dxa"/>
          </w:tcPr>
          <w:p w14:paraId="72F2BC60" w14:textId="77777777" w:rsidR="00C2194C" w:rsidRPr="003D10F3" w:rsidRDefault="00C2194C" w:rsidP="003D10F3">
            <w:pPr>
              <w:rPr>
                <w:rFonts w:asciiTheme="minorEastAsia" w:eastAsiaTheme="minorEastAsia" w:hAnsiTheme="minorEastAsia"/>
                <w:szCs w:val="24"/>
              </w:rPr>
            </w:pPr>
          </w:p>
        </w:tc>
      </w:tr>
      <w:tr w:rsidR="00D169A8" w:rsidRPr="003D10F3" w14:paraId="7CCD7ADE" w14:textId="77777777" w:rsidTr="008950F0">
        <w:trPr>
          <w:trHeight w:val="705"/>
        </w:trPr>
        <w:tc>
          <w:tcPr>
            <w:tcW w:w="1700" w:type="dxa"/>
            <w:vMerge/>
          </w:tcPr>
          <w:p w14:paraId="3D02706E" w14:textId="77777777" w:rsidR="00D169A8" w:rsidRPr="003D10F3" w:rsidRDefault="00D169A8" w:rsidP="003D10F3">
            <w:pPr>
              <w:rPr>
                <w:rFonts w:asciiTheme="minorEastAsia" w:eastAsiaTheme="minorEastAsia" w:hAnsiTheme="minorEastAsia"/>
                <w:szCs w:val="24"/>
              </w:rPr>
            </w:pPr>
          </w:p>
        </w:tc>
        <w:tc>
          <w:tcPr>
            <w:tcW w:w="4074" w:type="dxa"/>
          </w:tcPr>
          <w:p w14:paraId="219FF1F2" w14:textId="4A4964ED" w:rsidR="00D169A8" w:rsidRPr="003D10F3" w:rsidRDefault="00D169A8" w:rsidP="00884E12">
            <w:pPr>
              <w:ind w:left="227" w:hangingChars="100" w:hanging="227"/>
              <w:rPr>
                <w:rFonts w:asciiTheme="minorEastAsia" w:eastAsiaTheme="minorEastAsia" w:hAnsiTheme="minorEastAsia"/>
                <w:szCs w:val="24"/>
              </w:rPr>
            </w:pPr>
            <w:r w:rsidRPr="003D10F3">
              <w:rPr>
                <w:rFonts w:asciiTheme="minorEastAsia" w:eastAsiaTheme="minorEastAsia" w:hAnsiTheme="minorEastAsia" w:hint="eastAsia"/>
                <w:szCs w:val="24"/>
              </w:rPr>
              <w:t>金属製</w:t>
            </w:r>
            <w:r>
              <w:rPr>
                <w:rFonts w:asciiTheme="minorEastAsia" w:eastAsiaTheme="minorEastAsia" w:hAnsiTheme="minorEastAsia" w:hint="eastAsia"/>
                <w:szCs w:val="24"/>
              </w:rPr>
              <w:t>の素材の場合反射し</w:t>
            </w:r>
            <w:r w:rsidRPr="003D10F3">
              <w:rPr>
                <w:rFonts w:asciiTheme="minorEastAsia" w:eastAsiaTheme="minorEastAsia" w:hAnsiTheme="minorEastAsia" w:hint="eastAsia"/>
                <w:szCs w:val="24"/>
              </w:rPr>
              <w:t>ないよ</w:t>
            </w:r>
            <w:r w:rsidR="008950F0">
              <w:rPr>
                <w:rFonts w:asciiTheme="minorEastAsia" w:eastAsiaTheme="minorEastAsia" w:hAnsiTheme="minorEastAsia" w:hint="eastAsia"/>
                <w:szCs w:val="24"/>
              </w:rPr>
              <w:t>うにする。</w:t>
            </w:r>
          </w:p>
        </w:tc>
        <w:tc>
          <w:tcPr>
            <w:tcW w:w="1424" w:type="dxa"/>
          </w:tcPr>
          <w:p w14:paraId="10119D6B" w14:textId="77777777" w:rsidR="00D169A8" w:rsidRPr="003D10F3" w:rsidRDefault="00D169A8" w:rsidP="003D10F3">
            <w:pPr>
              <w:rPr>
                <w:rFonts w:asciiTheme="minorEastAsia" w:eastAsiaTheme="minorEastAsia" w:hAnsiTheme="minorEastAsia"/>
                <w:szCs w:val="24"/>
              </w:rPr>
            </w:pPr>
          </w:p>
        </w:tc>
        <w:tc>
          <w:tcPr>
            <w:tcW w:w="2975" w:type="dxa"/>
          </w:tcPr>
          <w:p w14:paraId="0ED0D6CF" w14:textId="77777777" w:rsidR="00D169A8" w:rsidRPr="003D10F3" w:rsidRDefault="00D169A8" w:rsidP="003D10F3">
            <w:pPr>
              <w:rPr>
                <w:rFonts w:asciiTheme="minorEastAsia" w:eastAsiaTheme="minorEastAsia" w:hAnsiTheme="minorEastAsia"/>
                <w:szCs w:val="24"/>
              </w:rPr>
            </w:pPr>
          </w:p>
        </w:tc>
      </w:tr>
      <w:tr w:rsidR="008950F0" w:rsidRPr="003D10F3" w14:paraId="7AEEDEE2" w14:textId="77777777" w:rsidTr="008950F0">
        <w:trPr>
          <w:trHeight w:val="416"/>
        </w:trPr>
        <w:tc>
          <w:tcPr>
            <w:tcW w:w="1700" w:type="dxa"/>
            <w:shd w:val="clear" w:color="auto" w:fill="CCC0D9" w:themeFill="accent4" w:themeFillTint="66"/>
            <w:vAlign w:val="center"/>
          </w:tcPr>
          <w:p w14:paraId="1BEE74D0" w14:textId="4A6E0D9F" w:rsidR="008950F0" w:rsidRDefault="008950F0" w:rsidP="008950F0">
            <w:pPr>
              <w:jc w:val="center"/>
              <w:rPr>
                <w:rFonts w:asciiTheme="minorEastAsia" w:eastAsiaTheme="minorEastAsia" w:hAnsiTheme="minorEastAsia"/>
                <w:szCs w:val="24"/>
              </w:rPr>
            </w:pPr>
            <w:r w:rsidRPr="00201F0C">
              <w:rPr>
                <w:rFonts w:asciiTheme="minorEastAsia" w:eastAsiaTheme="minorEastAsia" w:hAnsiTheme="minorEastAsia" w:cs="Times New Roman" w:hint="eastAsia"/>
                <w:szCs w:val="24"/>
              </w:rPr>
              <w:lastRenderedPageBreak/>
              <w:t>区分</w:t>
            </w:r>
          </w:p>
        </w:tc>
        <w:tc>
          <w:tcPr>
            <w:tcW w:w="4074" w:type="dxa"/>
            <w:shd w:val="clear" w:color="auto" w:fill="CCC0D9" w:themeFill="accent4" w:themeFillTint="66"/>
            <w:vAlign w:val="center"/>
          </w:tcPr>
          <w:p w14:paraId="26041061" w14:textId="7B0D6267" w:rsidR="008950F0" w:rsidRPr="00651427" w:rsidRDefault="008950F0" w:rsidP="008950F0">
            <w:pPr>
              <w:spacing w:line="280" w:lineRule="exact"/>
              <w:jc w:val="center"/>
              <w:rPr>
                <w:rFonts w:hAnsi="ＭＳ 明朝"/>
                <w:szCs w:val="21"/>
              </w:rPr>
            </w:pPr>
            <w:r w:rsidRPr="00201F0C">
              <w:rPr>
                <w:rFonts w:asciiTheme="minorEastAsia" w:eastAsiaTheme="minorEastAsia" w:hAnsiTheme="minorEastAsia" w:cs="Times New Roman" w:hint="eastAsia"/>
                <w:szCs w:val="24"/>
              </w:rPr>
              <w:t>推奨行為</w:t>
            </w:r>
          </w:p>
        </w:tc>
        <w:tc>
          <w:tcPr>
            <w:tcW w:w="1424" w:type="dxa"/>
            <w:shd w:val="clear" w:color="auto" w:fill="CCC0D9" w:themeFill="accent4" w:themeFillTint="66"/>
            <w:vAlign w:val="center"/>
          </w:tcPr>
          <w:p w14:paraId="04F5114A" w14:textId="4B84FADC" w:rsidR="008950F0" w:rsidRPr="003D10F3" w:rsidRDefault="008950F0" w:rsidP="008950F0">
            <w:pPr>
              <w:jc w:val="center"/>
              <w:rPr>
                <w:rFonts w:asciiTheme="minorEastAsia" w:eastAsiaTheme="minorEastAsia" w:hAnsiTheme="minorEastAsia"/>
                <w:szCs w:val="24"/>
              </w:rPr>
            </w:pPr>
            <w:r w:rsidRPr="00201F0C">
              <w:rPr>
                <w:rFonts w:asciiTheme="minorEastAsia" w:eastAsiaTheme="minorEastAsia" w:hAnsiTheme="minorEastAsia" w:cs="Times New Roman" w:hint="eastAsia"/>
                <w:szCs w:val="24"/>
              </w:rPr>
              <w:t>評価</w:t>
            </w:r>
            <w:r>
              <w:rPr>
                <w:rFonts w:asciiTheme="minorEastAsia" w:eastAsiaTheme="minorEastAsia" w:hAnsiTheme="minorEastAsia" w:cs="Times New Roman" w:hint="eastAsia"/>
                <w:szCs w:val="24"/>
              </w:rPr>
              <w:t>欄</w:t>
            </w:r>
          </w:p>
        </w:tc>
        <w:tc>
          <w:tcPr>
            <w:tcW w:w="2975" w:type="dxa"/>
            <w:shd w:val="clear" w:color="auto" w:fill="CCC0D9" w:themeFill="accent4" w:themeFillTint="66"/>
            <w:vAlign w:val="center"/>
          </w:tcPr>
          <w:p w14:paraId="48A4F243" w14:textId="4798A40F" w:rsidR="008950F0" w:rsidRPr="003D10F3" w:rsidRDefault="008950F0" w:rsidP="008950F0">
            <w:pPr>
              <w:jc w:val="center"/>
              <w:rPr>
                <w:rFonts w:asciiTheme="minorEastAsia" w:eastAsiaTheme="minorEastAsia" w:hAnsiTheme="minorEastAsia"/>
                <w:szCs w:val="24"/>
              </w:rPr>
            </w:pPr>
            <w:r w:rsidRPr="00201F0C">
              <w:rPr>
                <w:rFonts w:asciiTheme="minorEastAsia" w:eastAsiaTheme="minorEastAsia" w:hAnsiTheme="minorEastAsia" w:cs="Times New Roman" w:hint="eastAsia"/>
                <w:szCs w:val="24"/>
              </w:rPr>
              <w:t>配慮した点</w:t>
            </w:r>
          </w:p>
        </w:tc>
      </w:tr>
      <w:tr w:rsidR="008950F0" w:rsidRPr="003D10F3" w14:paraId="7693528C" w14:textId="77777777" w:rsidTr="008950F0">
        <w:trPr>
          <w:trHeight w:val="1117"/>
        </w:trPr>
        <w:tc>
          <w:tcPr>
            <w:tcW w:w="1700" w:type="dxa"/>
            <w:vMerge w:val="restart"/>
          </w:tcPr>
          <w:p w14:paraId="09D7BD5D" w14:textId="7E25BEEE" w:rsidR="008950F0" w:rsidRPr="003D10F3" w:rsidRDefault="008950F0" w:rsidP="003D10F3">
            <w:pPr>
              <w:rPr>
                <w:rFonts w:asciiTheme="minorEastAsia" w:eastAsiaTheme="minorEastAsia" w:hAnsiTheme="minorEastAsia"/>
                <w:szCs w:val="24"/>
              </w:rPr>
            </w:pPr>
            <w:r>
              <w:rPr>
                <w:rFonts w:asciiTheme="minorEastAsia" w:eastAsiaTheme="minorEastAsia" w:hAnsiTheme="minorEastAsia" w:hint="eastAsia"/>
                <w:szCs w:val="24"/>
              </w:rPr>
              <w:t>太陽光発電設備等</w:t>
            </w:r>
          </w:p>
        </w:tc>
        <w:tc>
          <w:tcPr>
            <w:tcW w:w="4074" w:type="dxa"/>
          </w:tcPr>
          <w:p w14:paraId="348852C8" w14:textId="45932D09" w:rsidR="008950F0" w:rsidRPr="001417D5" w:rsidRDefault="008950F0" w:rsidP="001417D5">
            <w:pPr>
              <w:spacing w:line="280" w:lineRule="exact"/>
              <w:rPr>
                <w:rFonts w:hAnsi="ＭＳ 明朝"/>
                <w:szCs w:val="21"/>
              </w:rPr>
            </w:pPr>
            <w:r w:rsidRPr="00651427">
              <w:rPr>
                <w:rFonts w:hAnsi="ＭＳ 明朝" w:hint="eastAsia"/>
                <w:szCs w:val="21"/>
              </w:rPr>
              <w:t>太陽光発電設備の高さは、出来る限り低くして周辺景観に馴染むようにする。</w:t>
            </w:r>
          </w:p>
        </w:tc>
        <w:tc>
          <w:tcPr>
            <w:tcW w:w="1424" w:type="dxa"/>
          </w:tcPr>
          <w:p w14:paraId="6CDC8CC2" w14:textId="77777777" w:rsidR="008950F0" w:rsidRPr="003D10F3" w:rsidRDefault="008950F0" w:rsidP="003D10F3">
            <w:pPr>
              <w:rPr>
                <w:rFonts w:asciiTheme="minorEastAsia" w:eastAsiaTheme="minorEastAsia" w:hAnsiTheme="minorEastAsia"/>
                <w:szCs w:val="24"/>
              </w:rPr>
            </w:pPr>
          </w:p>
        </w:tc>
        <w:tc>
          <w:tcPr>
            <w:tcW w:w="2975" w:type="dxa"/>
          </w:tcPr>
          <w:p w14:paraId="6410E0F7" w14:textId="77777777" w:rsidR="008950F0" w:rsidRPr="003D10F3" w:rsidRDefault="008950F0" w:rsidP="003D10F3">
            <w:pPr>
              <w:rPr>
                <w:rFonts w:asciiTheme="minorEastAsia" w:eastAsiaTheme="minorEastAsia" w:hAnsiTheme="minorEastAsia"/>
                <w:szCs w:val="24"/>
              </w:rPr>
            </w:pPr>
          </w:p>
        </w:tc>
      </w:tr>
      <w:tr w:rsidR="008950F0" w:rsidRPr="003D10F3" w14:paraId="6690FB60" w14:textId="77777777" w:rsidTr="008950F0">
        <w:trPr>
          <w:trHeight w:val="1401"/>
        </w:trPr>
        <w:tc>
          <w:tcPr>
            <w:tcW w:w="1700" w:type="dxa"/>
            <w:vMerge/>
          </w:tcPr>
          <w:p w14:paraId="0CD2B781" w14:textId="77777777" w:rsidR="008950F0" w:rsidRPr="003D10F3" w:rsidRDefault="008950F0" w:rsidP="003D10F3">
            <w:pPr>
              <w:rPr>
                <w:rFonts w:asciiTheme="minorEastAsia" w:eastAsiaTheme="minorEastAsia" w:hAnsiTheme="minorEastAsia"/>
                <w:szCs w:val="24"/>
              </w:rPr>
            </w:pPr>
          </w:p>
        </w:tc>
        <w:tc>
          <w:tcPr>
            <w:tcW w:w="4074" w:type="dxa"/>
          </w:tcPr>
          <w:p w14:paraId="0AD6800C" w14:textId="6A4BA7A3" w:rsidR="008950F0" w:rsidRPr="001417D5" w:rsidRDefault="008950F0" w:rsidP="001417D5">
            <w:pPr>
              <w:spacing w:line="280" w:lineRule="exact"/>
              <w:rPr>
                <w:rFonts w:hAnsi="ＭＳ 明朝"/>
                <w:szCs w:val="21"/>
              </w:rPr>
            </w:pPr>
            <w:r w:rsidRPr="00651427">
              <w:rPr>
                <w:rFonts w:hAnsi="ＭＳ 明朝" w:hint="eastAsia"/>
                <w:szCs w:val="21"/>
              </w:rPr>
              <w:t>歩行者及び周囲の景観に影響のあるものは、敷地境界から出来るだけ後退し、必要に応じ植栽などにより修景を施すようにする。</w:t>
            </w:r>
          </w:p>
        </w:tc>
        <w:tc>
          <w:tcPr>
            <w:tcW w:w="1424" w:type="dxa"/>
          </w:tcPr>
          <w:p w14:paraId="61FAF7F7" w14:textId="77777777" w:rsidR="008950F0" w:rsidRPr="003D10F3" w:rsidRDefault="008950F0" w:rsidP="003D10F3">
            <w:pPr>
              <w:rPr>
                <w:rFonts w:asciiTheme="minorEastAsia" w:eastAsiaTheme="minorEastAsia" w:hAnsiTheme="minorEastAsia"/>
                <w:szCs w:val="24"/>
              </w:rPr>
            </w:pPr>
          </w:p>
        </w:tc>
        <w:tc>
          <w:tcPr>
            <w:tcW w:w="2975" w:type="dxa"/>
          </w:tcPr>
          <w:p w14:paraId="7407B3FE" w14:textId="77777777" w:rsidR="008950F0" w:rsidRPr="003D10F3" w:rsidRDefault="008950F0" w:rsidP="003D10F3">
            <w:pPr>
              <w:rPr>
                <w:rFonts w:asciiTheme="minorEastAsia" w:eastAsiaTheme="minorEastAsia" w:hAnsiTheme="minorEastAsia"/>
                <w:szCs w:val="24"/>
              </w:rPr>
            </w:pPr>
          </w:p>
        </w:tc>
      </w:tr>
      <w:tr w:rsidR="008950F0" w:rsidRPr="003D10F3" w14:paraId="400C4709" w14:textId="77777777" w:rsidTr="008950F0">
        <w:trPr>
          <w:trHeight w:val="1407"/>
        </w:trPr>
        <w:tc>
          <w:tcPr>
            <w:tcW w:w="1700" w:type="dxa"/>
            <w:vMerge/>
          </w:tcPr>
          <w:p w14:paraId="6308857D" w14:textId="77777777" w:rsidR="008950F0" w:rsidRPr="003D10F3" w:rsidRDefault="008950F0" w:rsidP="003D10F3">
            <w:pPr>
              <w:rPr>
                <w:rFonts w:asciiTheme="minorEastAsia" w:eastAsiaTheme="minorEastAsia" w:hAnsiTheme="minorEastAsia"/>
                <w:szCs w:val="24"/>
              </w:rPr>
            </w:pPr>
          </w:p>
        </w:tc>
        <w:tc>
          <w:tcPr>
            <w:tcW w:w="4074" w:type="dxa"/>
          </w:tcPr>
          <w:p w14:paraId="58F5F0AA" w14:textId="2DD7311A" w:rsidR="008950F0" w:rsidRPr="001417D5" w:rsidRDefault="008950F0" w:rsidP="001417D5">
            <w:pPr>
              <w:spacing w:line="280" w:lineRule="exact"/>
              <w:rPr>
                <w:rFonts w:hAnsi="ＭＳ 明朝"/>
                <w:szCs w:val="21"/>
              </w:rPr>
            </w:pPr>
            <w:r w:rsidRPr="00651427">
              <w:rPr>
                <w:rFonts w:hAnsi="ＭＳ 明朝" w:hint="eastAsia"/>
                <w:szCs w:val="21"/>
              </w:rPr>
              <w:t>道路等から見た場合に、景観を阻害しないよう、配置の工夫、分割の工夫、植栽による遮蔽等により修景を施すようにする。</w:t>
            </w:r>
          </w:p>
        </w:tc>
        <w:tc>
          <w:tcPr>
            <w:tcW w:w="1424" w:type="dxa"/>
          </w:tcPr>
          <w:p w14:paraId="6E1E84F1" w14:textId="77777777" w:rsidR="008950F0" w:rsidRPr="003D10F3" w:rsidRDefault="008950F0" w:rsidP="003D10F3">
            <w:pPr>
              <w:rPr>
                <w:rFonts w:asciiTheme="minorEastAsia" w:eastAsiaTheme="minorEastAsia" w:hAnsiTheme="minorEastAsia"/>
                <w:szCs w:val="24"/>
              </w:rPr>
            </w:pPr>
          </w:p>
        </w:tc>
        <w:tc>
          <w:tcPr>
            <w:tcW w:w="2975" w:type="dxa"/>
          </w:tcPr>
          <w:p w14:paraId="23DF13EE" w14:textId="77777777" w:rsidR="008950F0" w:rsidRPr="003D10F3" w:rsidRDefault="008950F0" w:rsidP="003D10F3">
            <w:pPr>
              <w:rPr>
                <w:rFonts w:asciiTheme="minorEastAsia" w:eastAsiaTheme="minorEastAsia" w:hAnsiTheme="minorEastAsia"/>
                <w:szCs w:val="24"/>
              </w:rPr>
            </w:pPr>
          </w:p>
        </w:tc>
      </w:tr>
      <w:tr w:rsidR="008950F0" w:rsidRPr="003D10F3" w14:paraId="61A75892" w14:textId="77777777" w:rsidTr="008950F0">
        <w:trPr>
          <w:trHeight w:val="1001"/>
        </w:trPr>
        <w:tc>
          <w:tcPr>
            <w:tcW w:w="1700" w:type="dxa"/>
            <w:vMerge/>
          </w:tcPr>
          <w:p w14:paraId="320DF93D" w14:textId="77777777" w:rsidR="008950F0" w:rsidRPr="003D10F3" w:rsidRDefault="008950F0" w:rsidP="003D10F3">
            <w:pPr>
              <w:rPr>
                <w:rFonts w:asciiTheme="minorEastAsia" w:eastAsiaTheme="minorEastAsia" w:hAnsiTheme="minorEastAsia"/>
                <w:szCs w:val="24"/>
              </w:rPr>
            </w:pPr>
          </w:p>
        </w:tc>
        <w:tc>
          <w:tcPr>
            <w:tcW w:w="4074" w:type="dxa"/>
          </w:tcPr>
          <w:p w14:paraId="5D1F7240" w14:textId="6961AE6B" w:rsidR="008950F0" w:rsidRPr="001417D5" w:rsidRDefault="008950F0" w:rsidP="001417D5">
            <w:pPr>
              <w:spacing w:line="280" w:lineRule="exact"/>
              <w:rPr>
                <w:rFonts w:hAnsi="ＭＳ 明朝"/>
                <w:szCs w:val="21"/>
              </w:rPr>
            </w:pPr>
            <w:r w:rsidRPr="00651427">
              <w:rPr>
                <w:rFonts w:hAnsi="ＭＳ 明朝" w:hint="eastAsia"/>
                <w:szCs w:val="21"/>
              </w:rPr>
              <w:t>重要な視点場から視対象方向の視野内に望見できないようにする。</w:t>
            </w:r>
          </w:p>
        </w:tc>
        <w:tc>
          <w:tcPr>
            <w:tcW w:w="1424" w:type="dxa"/>
          </w:tcPr>
          <w:p w14:paraId="1A6ED9F8" w14:textId="77777777" w:rsidR="008950F0" w:rsidRPr="003D10F3" w:rsidRDefault="008950F0" w:rsidP="003D10F3">
            <w:pPr>
              <w:rPr>
                <w:rFonts w:asciiTheme="minorEastAsia" w:eastAsiaTheme="minorEastAsia" w:hAnsiTheme="minorEastAsia"/>
                <w:szCs w:val="24"/>
              </w:rPr>
            </w:pPr>
          </w:p>
        </w:tc>
        <w:tc>
          <w:tcPr>
            <w:tcW w:w="2975" w:type="dxa"/>
          </w:tcPr>
          <w:p w14:paraId="29ACB4F8" w14:textId="77777777" w:rsidR="008950F0" w:rsidRPr="003D10F3" w:rsidRDefault="008950F0" w:rsidP="003D10F3">
            <w:pPr>
              <w:rPr>
                <w:rFonts w:asciiTheme="minorEastAsia" w:eastAsiaTheme="minorEastAsia" w:hAnsiTheme="minorEastAsia"/>
                <w:szCs w:val="24"/>
              </w:rPr>
            </w:pPr>
          </w:p>
        </w:tc>
      </w:tr>
      <w:tr w:rsidR="008950F0" w:rsidRPr="003D10F3" w14:paraId="0F393474" w14:textId="77777777" w:rsidTr="008950F0">
        <w:trPr>
          <w:trHeight w:val="1531"/>
        </w:trPr>
        <w:tc>
          <w:tcPr>
            <w:tcW w:w="1700" w:type="dxa"/>
            <w:vMerge/>
          </w:tcPr>
          <w:p w14:paraId="6BFDC801" w14:textId="77777777" w:rsidR="008950F0" w:rsidRPr="003D10F3" w:rsidRDefault="008950F0" w:rsidP="003D10F3">
            <w:pPr>
              <w:rPr>
                <w:rFonts w:asciiTheme="minorEastAsia" w:eastAsiaTheme="minorEastAsia" w:hAnsiTheme="minorEastAsia"/>
                <w:szCs w:val="24"/>
              </w:rPr>
            </w:pPr>
          </w:p>
        </w:tc>
        <w:tc>
          <w:tcPr>
            <w:tcW w:w="4074" w:type="dxa"/>
          </w:tcPr>
          <w:p w14:paraId="01EECEF2" w14:textId="636D3495" w:rsidR="008950F0" w:rsidRPr="008950F0" w:rsidRDefault="008950F0" w:rsidP="008950F0">
            <w:pPr>
              <w:spacing w:line="280" w:lineRule="exact"/>
              <w:rPr>
                <w:rFonts w:hAnsi="ＭＳ 明朝"/>
                <w:szCs w:val="21"/>
              </w:rPr>
            </w:pPr>
            <w:r w:rsidRPr="00651427">
              <w:rPr>
                <w:rFonts w:hAnsi="ＭＳ 明朝" w:hint="eastAsia"/>
                <w:szCs w:val="21"/>
              </w:rPr>
              <w:t>歴史的、文化的に価値の高い施設や区域及びその周辺から望見できないようにし、その施設を見た場合に阻害しないようにする。</w:t>
            </w:r>
          </w:p>
        </w:tc>
        <w:tc>
          <w:tcPr>
            <w:tcW w:w="1424" w:type="dxa"/>
          </w:tcPr>
          <w:p w14:paraId="4185C1B4" w14:textId="77777777" w:rsidR="008950F0" w:rsidRPr="003D10F3" w:rsidRDefault="008950F0" w:rsidP="003D10F3">
            <w:pPr>
              <w:rPr>
                <w:rFonts w:asciiTheme="minorEastAsia" w:eastAsiaTheme="minorEastAsia" w:hAnsiTheme="minorEastAsia"/>
                <w:szCs w:val="24"/>
              </w:rPr>
            </w:pPr>
          </w:p>
        </w:tc>
        <w:tc>
          <w:tcPr>
            <w:tcW w:w="2975" w:type="dxa"/>
          </w:tcPr>
          <w:p w14:paraId="4364DB2D" w14:textId="77777777" w:rsidR="008950F0" w:rsidRPr="003D10F3" w:rsidRDefault="008950F0" w:rsidP="003D10F3">
            <w:pPr>
              <w:rPr>
                <w:rFonts w:asciiTheme="minorEastAsia" w:eastAsiaTheme="minorEastAsia" w:hAnsiTheme="minorEastAsia"/>
                <w:szCs w:val="24"/>
              </w:rPr>
            </w:pPr>
          </w:p>
        </w:tc>
      </w:tr>
      <w:tr w:rsidR="008950F0" w:rsidRPr="003D10F3" w14:paraId="4F60BEE2" w14:textId="77777777" w:rsidTr="008950F0">
        <w:trPr>
          <w:trHeight w:val="1123"/>
        </w:trPr>
        <w:tc>
          <w:tcPr>
            <w:tcW w:w="1700" w:type="dxa"/>
            <w:vMerge/>
          </w:tcPr>
          <w:p w14:paraId="209DF739" w14:textId="77777777" w:rsidR="008950F0" w:rsidRPr="003D10F3" w:rsidRDefault="008950F0" w:rsidP="003D10F3">
            <w:pPr>
              <w:rPr>
                <w:rFonts w:asciiTheme="minorEastAsia" w:eastAsiaTheme="minorEastAsia" w:hAnsiTheme="minorEastAsia"/>
                <w:szCs w:val="24"/>
              </w:rPr>
            </w:pPr>
          </w:p>
        </w:tc>
        <w:tc>
          <w:tcPr>
            <w:tcW w:w="4074" w:type="dxa"/>
          </w:tcPr>
          <w:p w14:paraId="6721F835" w14:textId="6F871FAD" w:rsidR="008950F0" w:rsidRPr="008950F0" w:rsidRDefault="008950F0" w:rsidP="008950F0">
            <w:pPr>
              <w:spacing w:line="280" w:lineRule="exact"/>
              <w:rPr>
                <w:rFonts w:hAnsi="ＭＳ 明朝"/>
                <w:szCs w:val="21"/>
              </w:rPr>
            </w:pPr>
            <w:r w:rsidRPr="00651427">
              <w:rPr>
                <w:rFonts w:hAnsi="ＭＳ 明朝" w:hint="eastAsia"/>
                <w:szCs w:val="21"/>
              </w:rPr>
              <w:t>木竹の伐採を伴う場合は、伐採面積を必要最小限にする。</w:t>
            </w:r>
          </w:p>
        </w:tc>
        <w:tc>
          <w:tcPr>
            <w:tcW w:w="1424" w:type="dxa"/>
          </w:tcPr>
          <w:p w14:paraId="1D3BF36E" w14:textId="77777777" w:rsidR="008950F0" w:rsidRPr="003D10F3" w:rsidRDefault="008950F0" w:rsidP="003D10F3">
            <w:pPr>
              <w:rPr>
                <w:rFonts w:asciiTheme="minorEastAsia" w:eastAsiaTheme="minorEastAsia" w:hAnsiTheme="minorEastAsia"/>
                <w:szCs w:val="24"/>
              </w:rPr>
            </w:pPr>
          </w:p>
        </w:tc>
        <w:tc>
          <w:tcPr>
            <w:tcW w:w="2975" w:type="dxa"/>
          </w:tcPr>
          <w:p w14:paraId="1FF68533" w14:textId="77777777" w:rsidR="008950F0" w:rsidRPr="003D10F3" w:rsidRDefault="008950F0" w:rsidP="003D10F3">
            <w:pPr>
              <w:rPr>
                <w:rFonts w:asciiTheme="minorEastAsia" w:eastAsiaTheme="minorEastAsia" w:hAnsiTheme="minorEastAsia"/>
                <w:szCs w:val="24"/>
              </w:rPr>
            </w:pPr>
          </w:p>
        </w:tc>
      </w:tr>
      <w:tr w:rsidR="008950F0" w:rsidRPr="003D10F3" w14:paraId="0A47779E" w14:textId="77777777" w:rsidTr="008950F0">
        <w:trPr>
          <w:trHeight w:val="1263"/>
        </w:trPr>
        <w:tc>
          <w:tcPr>
            <w:tcW w:w="1700" w:type="dxa"/>
            <w:vMerge/>
          </w:tcPr>
          <w:p w14:paraId="4D87B745" w14:textId="77777777" w:rsidR="008950F0" w:rsidRPr="003D10F3" w:rsidRDefault="008950F0" w:rsidP="003D10F3">
            <w:pPr>
              <w:rPr>
                <w:rFonts w:asciiTheme="minorEastAsia" w:eastAsiaTheme="minorEastAsia" w:hAnsiTheme="minorEastAsia"/>
                <w:szCs w:val="24"/>
              </w:rPr>
            </w:pPr>
          </w:p>
        </w:tc>
        <w:tc>
          <w:tcPr>
            <w:tcW w:w="4074" w:type="dxa"/>
          </w:tcPr>
          <w:p w14:paraId="6A8EC3BB" w14:textId="02909AF4" w:rsidR="008950F0" w:rsidRPr="008950F0" w:rsidRDefault="008950F0" w:rsidP="008950F0">
            <w:pPr>
              <w:spacing w:line="280" w:lineRule="exact"/>
              <w:rPr>
                <w:rFonts w:hAnsi="ＭＳ 明朝"/>
                <w:szCs w:val="21"/>
              </w:rPr>
            </w:pPr>
            <w:r w:rsidRPr="00651427">
              <w:rPr>
                <w:rFonts w:hAnsi="ＭＳ 明朝" w:hint="eastAsia"/>
                <w:szCs w:val="21"/>
              </w:rPr>
              <w:t>ソーラーパネルの色彩は、周囲と調和した色彩とし、低明度かつ低彩度の目立たないものを使用する。</w:t>
            </w:r>
          </w:p>
        </w:tc>
        <w:tc>
          <w:tcPr>
            <w:tcW w:w="1424" w:type="dxa"/>
          </w:tcPr>
          <w:p w14:paraId="01F7CBD5" w14:textId="77777777" w:rsidR="008950F0" w:rsidRPr="003D10F3" w:rsidRDefault="008950F0" w:rsidP="003D10F3">
            <w:pPr>
              <w:rPr>
                <w:rFonts w:asciiTheme="minorEastAsia" w:eastAsiaTheme="minorEastAsia" w:hAnsiTheme="minorEastAsia"/>
                <w:szCs w:val="24"/>
              </w:rPr>
            </w:pPr>
          </w:p>
        </w:tc>
        <w:tc>
          <w:tcPr>
            <w:tcW w:w="2975" w:type="dxa"/>
          </w:tcPr>
          <w:p w14:paraId="1A535743" w14:textId="77777777" w:rsidR="008950F0" w:rsidRPr="003D10F3" w:rsidRDefault="008950F0" w:rsidP="003D10F3">
            <w:pPr>
              <w:rPr>
                <w:rFonts w:asciiTheme="minorEastAsia" w:eastAsiaTheme="minorEastAsia" w:hAnsiTheme="minorEastAsia"/>
                <w:szCs w:val="24"/>
              </w:rPr>
            </w:pPr>
          </w:p>
        </w:tc>
      </w:tr>
      <w:tr w:rsidR="008950F0" w:rsidRPr="003D10F3" w14:paraId="5309A515" w14:textId="77777777" w:rsidTr="008950F0">
        <w:trPr>
          <w:trHeight w:val="1138"/>
        </w:trPr>
        <w:tc>
          <w:tcPr>
            <w:tcW w:w="1700" w:type="dxa"/>
            <w:vMerge/>
          </w:tcPr>
          <w:p w14:paraId="72C49D72" w14:textId="77777777" w:rsidR="008950F0" w:rsidRPr="003D10F3" w:rsidRDefault="008950F0" w:rsidP="003D10F3">
            <w:pPr>
              <w:rPr>
                <w:rFonts w:asciiTheme="minorEastAsia" w:eastAsiaTheme="minorEastAsia" w:hAnsiTheme="minorEastAsia"/>
                <w:szCs w:val="24"/>
              </w:rPr>
            </w:pPr>
          </w:p>
        </w:tc>
        <w:tc>
          <w:tcPr>
            <w:tcW w:w="4074" w:type="dxa"/>
          </w:tcPr>
          <w:p w14:paraId="7BD90F54" w14:textId="0095311A" w:rsidR="008950F0" w:rsidRPr="008950F0" w:rsidRDefault="008950F0" w:rsidP="008950F0">
            <w:pPr>
              <w:spacing w:line="280" w:lineRule="exact"/>
              <w:rPr>
                <w:rFonts w:hAnsi="ＭＳ 明朝"/>
                <w:szCs w:val="21"/>
              </w:rPr>
            </w:pPr>
            <w:r w:rsidRPr="00651427">
              <w:rPr>
                <w:rFonts w:hAnsi="ＭＳ 明朝" w:hint="eastAsia"/>
                <w:szCs w:val="21"/>
              </w:rPr>
              <w:t>ソーラーパネルの発電面は、低反射で、模様の目立たないものを使用する。また文字等の表記はしない。</w:t>
            </w:r>
          </w:p>
        </w:tc>
        <w:tc>
          <w:tcPr>
            <w:tcW w:w="1424" w:type="dxa"/>
          </w:tcPr>
          <w:p w14:paraId="512DFF87" w14:textId="77777777" w:rsidR="008950F0" w:rsidRPr="003D10F3" w:rsidRDefault="008950F0" w:rsidP="003D10F3">
            <w:pPr>
              <w:rPr>
                <w:rFonts w:asciiTheme="minorEastAsia" w:eastAsiaTheme="minorEastAsia" w:hAnsiTheme="minorEastAsia"/>
                <w:szCs w:val="24"/>
              </w:rPr>
            </w:pPr>
          </w:p>
        </w:tc>
        <w:tc>
          <w:tcPr>
            <w:tcW w:w="2975" w:type="dxa"/>
          </w:tcPr>
          <w:p w14:paraId="6CB0BB2D" w14:textId="77777777" w:rsidR="008950F0" w:rsidRPr="003D10F3" w:rsidRDefault="008950F0" w:rsidP="003D10F3">
            <w:pPr>
              <w:rPr>
                <w:rFonts w:asciiTheme="minorEastAsia" w:eastAsiaTheme="minorEastAsia" w:hAnsiTheme="minorEastAsia"/>
                <w:szCs w:val="24"/>
              </w:rPr>
            </w:pPr>
          </w:p>
        </w:tc>
      </w:tr>
      <w:tr w:rsidR="008950F0" w:rsidRPr="003D10F3" w14:paraId="33B952DA" w14:textId="77777777" w:rsidTr="008950F0">
        <w:trPr>
          <w:trHeight w:val="1251"/>
        </w:trPr>
        <w:tc>
          <w:tcPr>
            <w:tcW w:w="1700" w:type="dxa"/>
            <w:vMerge/>
          </w:tcPr>
          <w:p w14:paraId="340EFAA9" w14:textId="77777777" w:rsidR="008950F0" w:rsidRPr="003D10F3" w:rsidRDefault="008950F0" w:rsidP="003D10F3">
            <w:pPr>
              <w:rPr>
                <w:rFonts w:asciiTheme="minorEastAsia" w:eastAsiaTheme="minorEastAsia" w:hAnsiTheme="minorEastAsia"/>
                <w:szCs w:val="24"/>
              </w:rPr>
            </w:pPr>
          </w:p>
        </w:tc>
        <w:tc>
          <w:tcPr>
            <w:tcW w:w="4074" w:type="dxa"/>
          </w:tcPr>
          <w:p w14:paraId="3DB2EBAE" w14:textId="7689573C" w:rsidR="008950F0" w:rsidRPr="008950F0" w:rsidRDefault="008950F0" w:rsidP="008950F0">
            <w:pPr>
              <w:ind w:left="227" w:hangingChars="100" w:hanging="227"/>
              <w:rPr>
                <w:rFonts w:hAnsi="ＭＳ 明朝"/>
                <w:szCs w:val="21"/>
              </w:rPr>
            </w:pPr>
            <w:r w:rsidRPr="00651427">
              <w:rPr>
                <w:rFonts w:hAnsi="ＭＳ 明朝" w:hint="eastAsia"/>
                <w:szCs w:val="21"/>
              </w:rPr>
              <w:t>ソーラーパネルのフレームの色彩は、基本的にはパネル部分と同色とし、素材は低反射のものとする。</w:t>
            </w:r>
          </w:p>
        </w:tc>
        <w:tc>
          <w:tcPr>
            <w:tcW w:w="1424" w:type="dxa"/>
          </w:tcPr>
          <w:p w14:paraId="1408343A" w14:textId="77777777" w:rsidR="008950F0" w:rsidRPr="003D10F3" w:rsidRDefault="008950F0" w:rsidP="003D10F3">
            <w:pPr>
              <w:rPr>
                <w:rFonts w:asciiTheme="minorEastAsia" w:eastAsiaTheme="minorEastAsia" w:hAnsiTheme="minorEastAsia"/>
                <w:szCs w:val="24"/>
              </w:rPr>
            </w:pPr>
          </w:p>
        </w:tc>
        <w:tc>
          <w:tcPr>
            <w:tcW w:w="2975" w:type="dxa"/>
          </w:tcPr>
          <w:p w14:paraId="19C84986" w14:textId="77777777" w:rsidR="008950F0" w:rsidRPr="003D10F3" w:rsidRDefault="008950F0" w:rsidP="003D10F3">
            <w:pPr>
              <w:rPr>
                <w:rFonts w:asciiTheme="minorEastAsia" w:eastAsiaTheme="minorEastAsia" w:hAnsiTheme="minorEastAsia"/>
                <w:szCs w:val="24"/>
              </w:rPr>
            </w:pPr>
          </w:p>
        </w:tc>
      </w:tr>
      <w:tr w:rsidR="008950F0" w:rsidRPr="003D10F3" w14:paraId="6C1D9FEC" w14:textId="77777777" w:rsidTr="008950F0">
        <w:trPr>
          <w:trHeight w:val="1422"/>
        </w:trPr>
        <w:tc>
          <w:tcPr>
            <w:tcW w:w="1700" w:type="dxa"/>
            <w:vMerge/>
          </w:tcPr>
          <w:p w14:paraId="67AC3F5F" w14:textId="77777777" w:rsidR="008950F0" w:rsidRPr="003D10F3" w:rsidRDefault="008950F0" w:rsidP="003D10F3">
            <w:pPr>
              <w:rPr>
                <w:rFonts w:asciiTheme="minorEastAsia" w:eastAsiaTheme="minorEastAsia" w:hAnsiTheme="minorEastAsia"/>
                <w:szCs w:val="24"/>
              </w:rPr>
            </w:pPr>
          </w:p>
        </w:tc>
        <w:tc>
          <w:tcPr>
            <w:tcW w:w="4074" w:type="dxa"/>
          </w:tcPr>
          <w:p w14:paraId="560818F8" w14:textId="1491FB6E" w:rsidR="008950F0" w:rsidRPr="008950F0" w:rsidRDefault="008950F0" w:rsidP="008950F0">
            <w:pPr>
              <w:spacing w:line="280" w:lineRule="exact"/>
              <w:rPr>
                <w:sz w:val="28"/>
              </w:rPr>
            </w:pPr>
            <w:r w:rsidRPr="00651427">
              <w:rPr>
                <w:rFonts w:hAnsi="ＭＳ 明朝" w:hint="eastAsia"/>
                <w:szCs w:val="21"/>
              </w:rPr>
              <w:t>パワーコンディショナーや分電盤及びフェンス等の付属設備の色彩も、基本的にはソーラーパネル等と同色とする。</w:t>
            </w:r>
          </w:p>
        </w:tc>
        <w:tc>
          <w:tcPr>
            <w:tcW w:w="1424" w:type="dxa"/>
          </w:tcPr>
          <w:p w14:paraId="0FB2CCCB" w14:textId="77777777" w:rsidR="008950F0" w:rsidRPr="003D10F3" w:rsidRDefault="008950F0" w:rsidP="003D10F3">
            <w:pPr>
              <w:rPr>
                <w:rFonts w:asciiTheme="minorEastAsia" w:eastAsiaTheme="minorEastAsia" w:hAnsiTheme="minorEastAsia"/>
                <w:szCs w:val="24"/>
              </w:rPr>
            </w:pPr>
          </w:p>
        </w:tc>
        <w:tc>
          <w:tcPr>
            <w:tcW w:w="2975" w:type="dxa"/>
          </w:tcPr>
          <w:p w14:paraId="59675466" w14:textId="77777777" w:rsidR="008950F0" w:rsidRPr="003D10F3" w:rsidRDefault="008950F0" w:rsidP="003D10F3">
            <w:pPr>
              <w:rPr>
                <w:rFonts w:asciiTheme="minorEastAsia" w:eastAsiaTheme="minorEastAsia" w:hAnsiTheme="minorEastAsia"/>
                <w:szCs w:val="24"/>
              </w:rPr>
            </w:pPr>
          </w:p>
        </w:tc>
      </w:tr>
    </w:tbl>
    <w:p w14:paraId="30B9A441" w14:textId="77777777" w:rsidR="008950F0" w:rsidRDefault="008950F0" w:rsidP="008950F0">
      <w:pPr>
        <w:widowControl/>
        <w:rPr>
          <w:rFonts w:ascii="HG丸ｺﾞｼｯｸM-PRO" w:eastAsia="HG丸ｺﾞｼｯｸM-PRO" w:hAnsi="HG丸ｺﾞｼｯｸM-PRO" w:cs="Times New Roman"/>
          <w:szCs w:val="24"/>
        </w:rPr>
      </w:pPr>
    </w:p>
    <w:p w14:paraId="7609300A" w14:textId="77777777" w:rsidR="008950F0" w:rsidRDefault="008950F0" w:rsidP="008950F0">
      <w:pPr>
        <w:widowControl/>
        <w:rPr>
          <w:rFonts w:ascii="HG丸ｺﾞｼｯｸM-PRO" w:eastAsia="HG丸ｺﾞｼｯｸM-PRO" w:hAnsi="HG丸ｺﾞｼｯｸM-PRO" w:cs="Times New Roman"/>
          <w:szCs w:val="24"/>
        </w:rPr>
      </w:pPr>
    </w:p>
    <w:p w14:paraId="57B8E71D" w14:textId="77777777" w:rsidR="008950F0" w:rsidRDefault="008950F0" w:rsidP="008950F0">
      <w:pPr>
        <w:widowControl/>
        <w:rPr>
          <w:rFonts w:ascii="HG丸ｺﾞｼｯｸM-PRO" w:eastAsia="HG丸ｺﾞｼｯｸM-PRO" w:hAnsi="HG丸ｺﾞｼｯｸM-PRO" w:cs="Times New Roman"/>
          <w:szCs w:val="24"/>
        </w:rPr>
      </w:pPr>
    </w:p>
    <w:p w14:paraId="6774988A" w14:textId="77777777" w:rsidR="008950F0" w:rsidRDefault="008950F0" w:rsidP="008950F0">
      <w:pPr>
        <w:widowControl/>
        <w:rPr>
          <w:rFonts w:ascii="HG丸ｺﾞｼｯｸM-PRO" w:eastAsia="HG丸ｺﾞｼｯｸM-PRO" w:hAnsi="HG丸ｺﾞｼｯｸM-PRO" w:cs="Times New Roman" w:hint="eastAsia"/>
          <w:szCs w:val="24"/>
        </w:rPr>
      </w:pPr>
    </w:p>
    <w:sectPr w:rsidR="008950F0" w:rsidSect="00EB3312">
      <w:footerReference w:type="default" r:id="rId8"/>
      <w:pgSz w:w="11906" w:h="16838" w:code="9"/>
      <w:pgMar w:top="993" w:right="1134" w:bottom="993" w:left="1134" w:header="170" w:footer="284" w:gutter="0"/>
      <w:pgNumType w:fmt="numberInDash" w:start="1"/>
      <w:cols w:space="720"/>
      <w:docGrid w:type="linesAndChars" w:linePitch="325" w:charSpace="-2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83A2F" w14:textId="77777777" w:rsidR="00DB7CE5" w:rsidRDefault="00DB7CE5" w:rsidP="001E094B">
      <w:r>
        <w:separator/>
      </w:r>
    </w:p>
  </w:endnote>
  <w:endnote w:type="continuationSeparator" w:id="0">
    <w:p w14:paraId="3B46D2C9" w14:textId="77777777" w:rsidR="00DB7CE5" w:rsidRDefault="00DB7CE5" w:rsidP="001E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2611014"/>
      <w:docPartObj>
        <w:docPartGallery w:val="Page Numbers (Bottom of Page)"/>
        <w:docPartUnique/>
      </w:docPartObj>
    </w:sdtPr>
    <w:sdtEndPr/>
    <w:sdtContent>
      <w:p w14:paraId="106EAF55" w14:textId="77777777" w:rsidR="006C3476" w:rsidRDefault="006C3476" w:rsidP="00EB7687">
        <w:pPr>
          <w:pStyle w:val="a7"/>
          <w:numPr>
            <w:ilvl w:val="0"/>
            <w:numId w:val="46"/>
          </w:numPr>
          <w:jc w:val="center"/>
        </w:pPr>
        <w:r>
          <w:fldChar w:fldCharType="begin"/>
        </w:r>
        <w:r>
          <w:instrText>PAGE   \* MERGEFORMAT</w:instrText>
        </w:r>
        <w:r>
          <w:fldChar w:fldCharType="separate"/>
        </w:r>
        <w:r w:rsidR="005E1E65" w:rsidRPr="005E1E65">
          <w:rPr>
            <w:noProof/>
            <w:lang w:val="ja-JP"/>
          </w:rPr>
          <w:t>28</w:t>
        </w:r>
        <w:r>
          <w:fldChar w:fldCharType="end"/>
        </w:r>
        <w:r>
          <w:rPr>
            <w:rFonts w:hint="eastAsia"/>
          </w:rPr>
          <w:t xml:space="preserve"> -</w:t>
        </w:r>
      </w:p>
    </w:sdtContent>
  </w:sdt>
  <w:p w14:paraId="01491BC9" w14:textId="77777777" w:rsidR="006C3476" w:rsidRDefault="006C347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C160E" w14:textId="77777777" w:rsidR="00DB7CE5" w:rsidRDefault="00DB7CE5" w:rsidP="001E094B">
      <w:r>
        <w:separator/>
      </w:r>
    </w:p>
  </w:footnote>
  <w:footnote w:type="continuationSeparator" w:id="0">
    <w:p w14:paraId="2D95ED58" w14:textId="77777777" w:rsidR="00DB7CE5" w:rsidRDefault="00DB7CE5" w:rsidP="001E0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71B5"/>
    <w:multiLevelType w:val="hybridMultilevel"/>
    <w:tmpl w:val="F58475DC"/>
    <w:lvl w:ilvl="0" w:tplc="D0FE4232">
      <w:start w:val="1"/>
      <w:numFmt w:val="decimalEnclosedCircle"/>
      <w:lvlText w:val="%1"/>
      <w:lvlJc w:val="left"/>
      <w:pPr>
        <w:ind w:left="815" w:hanging="36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1" w15:restartNumberingAfterBreak="0">
    <w:nsid w:val="01F95FEA"/>
    <w:multiLevelType w:val="hybridMultilevel"/>
    <w:tmpl w:val="DB0CD59E"/>
    <w:lvl w:ilvl="0" w:tplc="7322800A">
      <w:numFmt w:val="bullet"/>
      <w:lvlText w:val="・"/>
      <w:lvlJc w:val="left"/>
      <w:pPr>
        <w:ind w:left="1329" w:hanging="420"/>
      </w:pPr>
      <w:rPr>
        <w:rFonts w:ascii="ＭＳ 明朝" w:eastAsia="ＭＳ 明朝" w:hAnsi="ＭＳ 明朝" w:cs="Times New Roman" w:hint="eastAsia"/>
      </w:rPr>
    </w:lvl>
    <w:lvl w:ilvl="1" w:tplc="0409000B" w:tentative="1">
      <w:start w:val="1"/>
      <w:numFmt w:val="bullet"/>
      <w:lvlText w:val=""/>
      <w:lvlJc w:val="left"/>
      <w:pPr>
        <w:ind w:left="1749" w:hanging="420"/>
      </w:pPr>
      <w:rPr>
        <w:rFonts w:ascii="Wingdings" w:hAnsi="Wingdings" w:hint="default"/>
      </w:rPr>
    </w:lvl>
    <w:lvl w:ilvl="2" w:tplc="0409000D" w:tentative="1">
      <w:start w:val="1"/>
      <w:numFmt w:val="bullet"/>
      <w:lvlText w:val=""/>
      <w:lvlJc w:val="left"/>
      <w:pPr>
        <w:ind w:left="2169" w:hanging="420"/>
      </w:pPr>
      <w:rPr>
        <w:rFonts w:ascii="Wingdings" w:hAnsi="Wingdings" w:hint="default"/>
      </w:rPr>
    </w:lvl>
    <w:lvl w:ilvl="3" w:tplc="04090001" w:tentative="1">
      <w:start w:val="1"/>
      <w:numFmt w:val="bullet"/>
      <w:lvlText w:val=""/>
      <w:lvlJc w:val="left"/>
      <w:pPr>
        <w:ind w:left="2589" w:hanging="420"/>
      </w:pPr>
      <w:rPr>
        <w:rFonts w:ascii="Wingdings" w:hAnsi="Wingdings" w:hint="default"/>
      </w:rPr>
    </w:lvl>
    <w:lvl w:ilvl="4" w:tplc="0409000B" w:tentative="1">
      <w:start w:val="1"/>
      <w:numFmt w:val="bullet"/>
      <w:lvlText w:val=""/>
      <w:lvlJc w:val="left"/>
      <w:pPr>
        <w:ind w:left="3009" w:hanging="420"/>
      </w:pPr>
      <w:rPr>
        <w:rFonts w:ascii="Wingdings" w:hAnsi="Wingdings" w:hint="default"/>
      </w:rPr>
    </w:lvl>
    <w:lvl w:ilvl="5" w:tplc="0409000D" w:tentative="1">
      <w:start w:val="1"/>
      <w:numFmt w:val="bullet"/>
      <w:lvlText w:val=""/>
      <w:lvlJc w:val="left"/>
      <w:pPr>
        <w:ind w:left="3429" w:hanging="420"/>
      </w:pPr>
      <w:rPr>
        <w:rFonts w:ascii="Wingdings" w:hAnsi="Wingdings" w:hint="default"/>
      </w:rPr>
    </w:lvl>
    <w:lvl w:ilvl="6" w:tplc="04090001" w:tentative="1">
      <w:start w:val="1"/>
      <w:numFmt w:val="bullet"/>
      <w:lvlText w:val=""/>
      <w:lvlJc w:val="left"/>
      <w:pPr>
        <w:ind w:left="3849" w:hanging="420"/>
      </w:pPr>
      <w:rPr>
        <w:rFonts w:ascii="Wingdings" w:hAnsi="Wingdings" w:hint="default"/>
      </w:rPr>
    </w:lvl>
    <w:lvl w:ilvl="7" w:tplc="0409000B" w:tentative="1">
      <w:start w:val="1"/>
      <w:numFmt w:val="bullet"/>
      <w:lvlText w:val=""/>
      <w:lvlJc w:val="left"/>
      <w:pPr>
        <w:ind w:left="4269" w:hanging="420"/>
      </w:pPr>
      <w:rPr>
        <w:rFonts w:ascii="Wingdings" w:hAnsi="Wingdings" w:hint="default"/>
      </w:rPr>
    </w:lvl>
    <w:lvl w:ilvl="8" w:tplc="0409000D" w:tentative="1">
      <w:start w:val="1"/>
      <w:numFmt w:val="bullet"/>
      <w:lvlText w:val=""/>
      <w:lvlJc w:val="left"/>
      <w:pPr>
        <w:ind w:left="4689" w:hanging="420"/>
      </w:pPr>
      <w:rPr>
        <w:rFonts w:ascii="Wingdings" w:hAnsi="Wingdings" w:hint="default"/>
      </w:rPr>
    </w:lvl>
  </w:abstractNum>
  <w:abstractNum w:abstractNumId="2" w15:restartNumberingAfterBreak="0">
    <w:nsid w:val="0C7A61EE"/>
    <w:multiLevelType w:val="hybridMultilevel"/>
    <w:tmpl w:val="7E9C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272DD7"/>
    <w:multiLevelType w:val="hybridMultilevel"/>
    <w:tmpl w:val="7BDC4EB8"/>
    <w:lvl w:ilvl="0" w:tplc="7322800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D16B23"/>
    <w:multiLevelType w:val="hybridMultilevel"/>
    <w:tmpl w:val="EBFA7934"/>
    <w:lvl w:ilvl="0" w:tplc="7322800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B56747"/>
    <w:multiLevelType w:val="hybridMultilevel"/>
    <w:tmpl w:val="A306A5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45715F"/>
    <w:multiLevelType w:val="hybridMultilevel"/>
    <w:tmpl w:val="143483F6"/>
    <w:lvl w:ilvl="0" w:tplc="23D625F8">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CD44DD"/>
    <w:multiLevelType w:val="hybridMultilevel"/>
    <w:tmpl w:val="1C2C1C9A"/>
    <w:lvl w:ilvl="0" w:tplc="7322800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C74A11"/>
    <w:multiLevelType w:val="hybridMultilevel"/>
    <w:tmpl w:val="6D049C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356048"/>
    <w:multiLevelType w:val="hybridMultilevel"/>
    <w:tmpl w:val="3B049B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467487"/>
    <w:multiLevelType w:val="hybridMultilevel"/>
    <w:tmpl w:val="76DAFEAE"/>
    <w:lvl w:ilvl="0" w:tplc="7322800A">
      <w:numFmt w:val="bullet"/>
      <w:lvlText w:val="・"/>
      <w:lvlJc w:val="left"/>
      <w:pPr>
        <w:ind w:left="1102" w:hanging="420"/>
      </w:pPr>
      <w:rPr>
        <w:rFonts w:ascii="ＭＳ 明朝" w:eastAsia="ＭＳ 明朝" w:hAnsi="ＭＳ 明朝" w:cs="Times New Roman" w:hint="eastAsia"/>
      </w:rPr>
    </w:lvl>
    <w:lvl w:ilvl="1" w:tplc="0409000B" w:tentative="1">
      <w:start w:val="1"/>
      <w:numFmt w:val="bullet"/>
      <w:lvlText w:val=""/>
      <w:lvlJc w:val="left"/>
      <w:pPr>
        <w:ind w:left="1522" w:hanging="420"/>
      </w:pPr>
      <w:rPr>
        <w:rFonts w:ascii="Wingdings" w:hAnsi="Wingdings" w:hint="default"/>
      </w:rPr>
    </w:lvl>
    <w:lvl w:ilvl="2" w:tplc="0409000D" w:tentative="1">
      <w:start w:val="1"/>
      <w:numFmt w:val="bullet"/>
      <w:lvlText w:val=""/>
      <w:lvlJc w:val="left"/>
      <w:pPr>
        <w:ind w:left="1942" w:hanging="420"/>
      </w:pPr>
      <w:rPr>
        <w:rFonts w:ascii="Wingdings" w:hAnsi="Wingdings" w:hint="default"/>
      </w:rPr>
    </w:lvl>
    <w:lvl w:ilvl="3" w:tplc="04090001" w:tentative="1">
      <w:start w:val="1"/>
      <w:numFmt w:val="bullet"/>
      <w:lvlText w:val=""/>
      <w:lvlJc w:val="left"/>
      <w:pPr>
        <w:ind w:left="2362" w:hanging="420"/>
      </w:pPr>
      <w:rPr>
        <w:rFonts w:ascii="Wingdings" w:hAnsi="Wingdings" w:hint="default"/>
      </w:rPr>
    </w:lvl>
    <w:lvl w:ilvl="4" w:tplc="0409000B" w:tentative="1">
      <w:start w:val="1"/>
      <w:numFmt w:val="bullet"/>
      <w:lvlText w:val=""/>
      <w:lvlJc w:val="left"/>
      <w:pPr>
        <w:ind w:left="2782" w:hanging="420"/>
      </w:pPr>
      <w:rPr>
        <w:rFonts w:ascii="Wingdings" w:hAnsi="Wingdings" w:hint="default"/>
      </w:rPr>
    </w:lvl>
    <w:lvl w:ilvl="5" w:tplc="0409000D" w:tentative="1">
      <w:start w:val="1"/>
      <w:numFmt w:val="bullet"/>
      <w:lvlText w:val=""/>
      <w:lvlJc w:val="left"/>
      <w:pPr>
        <w:ind w:left="3202" w:hanging="420"/>
      </w:pPr>
      <w:rPr>
        <w:rFonts w:ascii="Wingdings" w:hAnsi="Wingdings" w:hint="default"/>
      </w:rPr>
    </w:lvl>
    <w:lvl w:ilvl="6" w:tplc="04090001" w:tentative="1">
      <w:start w:val="1"/>
      <w:numFmt w:val="bullet"/>
      <w:lvlText w:val=""/>
      <w:lvlJc w:val="left"/>
      <w:pPr>
        <w:ind w:left="3622" w:hanging="420"/>
      </w:pPr>
      <w:rPr>
        <w:rFonts w:ascii="Wingdings" w:hAnsi="Wingdings" w:hint="default"/>
      </w:rPr>
    </w:lvl>
    <w:lvl w:ilvl="7" w:tplc="0409000B" w:tentative="1">
      <w:start w:val="1"/>
      <w:numFmt w:val="bullet"/>
      <w:lvlText w:val=""/>
      <w:lvlJc w:val="left"/>
      <w:pPr>
        <w:ind w:left="4042" w:hanging="420"/>
      </w:pPr>
      <w:rPr>
        <w:rFonts w:ascii="Wingdings" w:hAnsi="Wingdings" w:hint="default"/>
      </w:rPr>
    </w:lvl>
    <w:lvl w:ilvl="8" w:tplc="0409000D" w:tentative="1">
      <w:start w:val="1"/>
      <w:numFmt w:val="bullet"/>
      <w:lvlText w:val=""/>
      <w:lvlJc w:val="left"/>
      <w:pPr>
        <w:ind w:left="4462" w:hanging="420"/>
      </w:pPr>
      <w:rPr>
        <w:rFonts w:ascii="Wingdings" w:hAnsi="Wingdings" w:hint="default"/>
      </w:rPr>
    </w:lvl>
  </w:abstractNum>
  <w:abstractNum w:abstractNumId="11" w15:restartNumberingAfterBreak="0">
    <w:nsid w:val="28BE2E02"/>
    <w:multiLevelType w:val="hybridMultilevel"/>
    <w:tmpl w:val="CEE6DC50"/>
    <w:lvl w:ilvl="0" w:tplc="7322800A">
      <w:numFmt w:val="bullet"/>
      <w:lvlText w:val="・"/>
      <w:lvlJc w:val="left"/>
      <w:pPr>
        <w:ind w:left="420" w:hanging="420"/>
      </w:pPr>
      <w:rPr>
        <w:rFonts w:ascii="ＭＳ 明朝" w:eastAsia="ＭＳ 明朝" w:hAnsi="ＭＳ 明朝" w:cs="Times New Roman" w:hint="eastAsia"/>
      </w:rPr>
    </w:lvl>
    <w:lvl w:ilvl="1" w:tplc="7322800A">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2B1FF6"/>
    <w:multiLevelType w:val="hybridMultilevel"/>
    <w:tmpl w:val="2CF2980E"/>
    <w:lvl w:ilvl="0" w:tplc="7322800A">
      <w:numFmt w:val="bullet"/>
      <w:lvlText w:val="・"/>
      <w:lvlJc w:val="left"/>
      <w:pPr>
        <w:ind w:left="420" w:hanging="420"/>
      </w:pPr>
      <w:rPr>
        <w:rFonts w:ascii="ＭＳ 明朝" w:eastAsia="ＭＳ 明朝" w:hAnsi="ＭＳ 明朝" w:cs="Times New Roman" w:hint="eastAsia"/>
      </w:rPr>
    </w:lvl>
    <w:lvl w:ilvl="1" w:tplc="FDD0D3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A2B7BDA"/>
    <w:multiLevelType w:val="hybridMultilevel"/>
    <w:tmpl w:val="660C3E3A"/>
    <w:lvl w:ilvl="0" w:tplc="7322800A">
      <w:numFmt w:val="bullet"/>
      <w:lvlText w:val="・"/>
      <w:lvlJc w:val="left"/>
      <w:pPr>
        <w:ind w:left="420" w:hanging="420"/>
      </w:pPr>
      <w:rPr>
        <w:rFonts w:ascii="ＭＳ 明朝" w:eastAsia="ＭＳ 明朝" w:hAnsi="ＭＳ 明朝" w:cs="Times New Roman" w:hint="eastAsia"/>
      </w:rPr>
    </w:lvl>
    <w:lvl w:ilvl="1" w:tplc="7322800A">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B45ACD"/>
    <w:multiLevelType w:val="hybridMultilevel"/>
    <w:tmpl w:val="4D760390"/>
    <w:lvl w:ilvl="0" w:tplc="7322800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E2A3074"/>
    <w:multiLevelType w:val="hybridMultilevel"/>
    <w:tmpl w:val="7ECCC634"/>
    <w:lvl w:ilvl="0" w:tplc="679AF3A8">
      <w:numFmt w:val="bullet"/>
      <w:lvlText w:val="・"/>
      <w:lvlJc w:val="left"/>
      <w:pPr>
        <w:ind w:left="704" w:hanging="420"/>
      </w:pPr>
      <w:rPr>
        <w:rFonts w:ascii="ＭＳ 明朝" w:eastAsia="ＭＳ 明朝" w:hAnsi="ＭＳ 明朝" w:cs="Times New Roman" w:hint="eastAsia"/>
        <w:lang w:val="en-US"/>
      </w:rPr>
    </w:lvl>
    <w:lvl w:ilvl="1" w:tplc="0409000B" w:tentative="1">
      <w:start w:val="1"/>
      <w:numFmt w:val="bullet"/>
      <w:lvlText w:val=""/>
      <w:lvlJc w:val="left"/>
      <w:pPr>
        <w:ind w:left="-1854" w:hanging="420"/>
      </w:pPr>
      <w:rPr>
        <w:rFonts w:ascii="Wingdings" w:hAnsi="Wingdings" w:hint="default"/>
      </w:rPr>
    </w:lvl>
    <w:lvl w:ilvl="2" w:tplc="0409000D" w:tentative="1">
      <w:start w:val="1"/>
      <w:numFmt w:val="bullet"/>
      <w:lvlText w:val=""/>
      <w:lvlJc w:val="left"/>
      <w:pPr>
        <w:ind w:left="-1434" w:hanging="420"/>
      </w:pPr>
      <w:rPr>
        <w:rFonts w:ascii="Wingdings" w:hAnsi="Wingdings" w:hint="default"/>
      </w:rPr>
    </w:lvl>
    <w:lvl w:ilvl="3" w:tplc="04090001" w:tentative="1">
      <w:start w:val="1"/>
      <w:numFmt w:val="bullet"/>
      <w:lvlText w:val=""/>
      <w:lvlJc w:val="left"/>
      <w:pPr>
        <w:ind w:left="-1014" w:hanging="420"/>
      </w:pPr>
      <w:rPr>
        <w:rFonts w:ascii="Wingdings" w:hAnsi="Wingdings" w:hint="default"/>
      </w:rPr>
    </w:lvl>
    <w:lvl w:ilvl="4" w:tplc="0409000B" w:tentative="1">
      <w:start w:val="1"/>
      <w:numFmt w:val="bullet"/>
      <w:lvlText w:val=""/>
      <w:lvlJc w:val="left"/>
      <w:pPr>
        <w:ind w:left="-594" w:hanging="420"/>
      </w:pPr>
      <w:rPr>
        <w:rFonts w:ascii="Wingdings" w:hAnsi="Wingdings" w:hint="default"/>
      </w:rPr>
    </w:lvl>
    <w:lvl w:ilvl="5" w:tplc="0409000D" w:tentative="1">
      <w:start w:val="1"/>
      <w:numFmt w:val="bullet"/>
      <w:lvlText w:val=""/>
      <w:lvlJc w:val="left"/>
      <w:pPr>
        <w:ind w:left="-174" w:hanging="420"/>
      </w:pPr>
      <w:rPr>
        <w:rFonts w:ascii="Wingdings" w:hAnsi="Wingdings" w:hint="default"/>
      </w:rPr>
    </w:lvl>
    <w:lvl w:ilvl="6" w:tplc="04090001" w:tentative="1">
      <w:start w:val="1"/>
      <w:numFmt w:val="bullet"/>
      <w:lvlText w:val=""/>
      <w:lvlJc w:val="left"/>
      <w:pPr>
        <w:ind w:left="246" w:hanging="420"/>
      </w:pPr>
      <w:rPr>
        <w:rFonts w:ascii="Wingdings" w:hAnsi="Wingdings" w:hint="default"/>
      </w:rPr>
    </w:lvl>
    <w:lvl w:ilvl="7" w:tplc="0409000B" w:tentative="1">
      <w:start w:val="1"/>
      <w:numFmt w:val="bullet"/>
      <w:lvlText w:val=""/>
      <w:lvlJc w:val="left"/>
      <w:pPr>
        <w:ind w:left="666" w:hanging="420"/>
      </w:pPr>
      <w:rPr>
        <w:rFonts w:ascii="Wingdings" w:hAnsi="Wingdings" w:hint="default"/>
      </w:rPr>
    </w:lvl>
    <w:lvl w:ilvl="8" w:tplc="0409000D" w:tentative="1">
      <w:start w:val="1"/>
      <w:numFmt w:val="bullet"/>
      <w:lvlText w:val=""/>
      <w:lvlJc w:val="left"/>
      <w:pPr>
        <w:ind w:left="1086" w:hanging="420"/>
      </w:pPr>
      <w:rPr>
        <w:rFonts w:ascii="Wingdings" w:hAnsi="Wingdings" w:hint="default"/>
      </w:rPr>
    </w:lvl>
  </w:abstractNum>
  <w:abstractNum w:abstractNumId="16" w15:restartNumberingAfterBreak="0">
    <w:nsid w:val="33395733"/>
    <w:multiLevelType w:val="hybridMultilevel"/>
    <w:tmpl w:val="D66463D8"/>
    <w:lvl w:ilvl="0" w:tplc="D9B475C6">
      <w:numFmt w:val="bullet"/>
      <w:lvlText w:val="・"/>
      <w:lvlJc w:val="left"/>
      <w:pPr>
        <w:ind w:left="1134" w:hanging="420"/>
      </w:pPr>
      <w:rPr>
        <w:rFonts w:ascii="ＭＳ 明朝" w:eastAsia="ＭＳ 明朝" w:hAnsi="ＭＳ 明朝" w:cs="Times New Roman" w:hint="eastAsia"/>
        <w:sz w:val="24"/>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17" w15:restartNumberingAfterBreak="0">
    <w:nsid w:val="366D1F46"/>
    <w:multiLevelType w:val="hybridMultilevel"/>
    <w:tmpl w:val="CC6494FA"/>
    <w:lvl w:ilvl="0" w:tplc="7322800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102BDA"/>
    <w:multiLevelType w:val="hybridMultilevel"/>
    <w:tmpl w:val="FF9A7EF8"/>
    <w:lvl w:ilvl="0" w:tplc="1E50687E">
      <w:start w:val="9"/>
      <w:numFmt w:val="bullet"/>
      <w:lvlText w:val="□"/>
      <w:lvlJc w:val="left"/>
      <w:pPr>
        <w:ind w:left="360" w:hanging="360"/>
      </w:pPr>
      <w:rPr>
        <w:rFonts w:ascii="ＭＳ 明朝" w:eastAsia="ＭＳ 明朝" w:hAnsi="ＭＳ 明朝" w:hint="eastAsia"/>
      </w:rPr>
    </w:lvl>
    <w:lvl w:ilvl="1" w:tplc="87369EE6">
      <w:start w:val="9"/>
      <w:numFmt w:val="bullet"/>
      <w:lvlText w:val="※"/>
      <w:lvlJc w:val="left"/>
      <w:pPr>
        <w:ind w:left="780" w:hanging="36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8A25300"/>
    <w:multiLevelType w:val="hybridMultilevel"/>
    <w:tmpl w:val="B7028010"/>
    <w:lvl w:ilvl="0" w:tplc="7322800A">
      <w:numFmt w:val="bullet"/>
      <w:lvlText w:val="・"/>
      <w:lvlJc w:val="left"/>
      <w:pPr>
        <w:ind w:left="1329" w:hanging="420"/>
      </w:pPr>
      <w:rPr>
        <w:rFonts w:ascii="ＭＳ 明朝" w:eastAsia="ＭＳ 明朝" w:hAnsi="ＭＳ 明朝" w:cs="Times New Roman" w:hint="eastAsia"/>
      </w:rPr>
    </w:lvl>
    <w:lvl w:ilvl="1" w:tplc="0409000B" w:tentative="1">
      <w:start w:val="1"/>
      <w:numFmt w:val="bullet"/>
      <w:lvlText w:val=""/>
      <w:lvlJc w:val="left"/>
      <w:pPr>
        <w:ind w:left="1749" w:hanging="420"/>
      </w:pPr>
      <w:rPr>
        <w:rFonts w:ascii="Wingdings" w:hAnsi="Wingdings" w:hint="default"/>
      </w:rPr>
    </w:lvl>
    <w:lvl w:ilvl="2" w:tplc="0409000D" w:tentative="1">
      <w:start w:val="1"/>
      <w:numFmt w:val="bullet"/>
      <w:lvlText w:val=""/>
      <w:lvlJc w:val="left"/>
      <w:pPr>
        <w:ind w:left="2169" w:hanging="420"/>
      </w:pPr>
      <w:rPr>
        <w:rFonts w:ascii="Wingdings" w:hAnsi="Wingdings" w:hint="default"/>
      </w:rPr>
    </w:lvl>
    <w:lvl w:ilvl="3" w:tplc="04090001" w:tentative="1">
      <w:start w:val="1"/>
      <w:numFmt w:val="bullet"/>
      <w:lvlText w:val=""/>
      <w:lvlJc w:val="left"/>
      <w:pPr>
        <w:ind w:left="2589" w:hanging="420"/>
      </w:pPr>
      <w:rPr>
        <w:rFonts w:ascii="Wingdings" w:hAnsi="Wingdings" w:hint="default"/>
      </w:rPr>
    </w:lvl>
    <w:lvl w:ilvl="4" w:tplc="0409000B" w:tentative="1">
      <w:start w:val="1"/>
      <w:numFmt w:val="bullet"/>
      <w:lvlText w:val=""/>
      <w:lvlJc w:val="left"/>
      <w:pPr>
        <w:ind w:left="3009" w:hanging="420"/>
      </w:pPr>
      <w:rPr>
        <w:rFonts w:ascii="Wingdings" w:hAnsi="Wingdings" w:hint="default"/>
      </w:rPr>
    </w:lvl>
    <w:lvl w:ilvl="5" w:tplc="0409000D" w:tentative="1">
      <w:start w:val="1"/>
      <w:numFmt w:val="bullet"/>
      <w:lvlText w:val=""/>
      <w:lvlJc w:val="left"/>
      <w:pPr>
        <w:ind w:left="3429" w:hanging="420"/>
      </w:pPr>
      <w:rPr>
        <w:rFonts w:ascii="Wingdings" w:hAnsi="Wingdings" w:hint="default"/>
      </w:rPr>
    </w:lvl>
    <w:lvl w:ilvl="6" w:tplc="04090001" w:tentative="1">
      <w:start w:val="1"/>
      <w:numFmt w:val="bullet"/>
      <w:lvlText w:val=""/>
      <w:lvlJc w:val="left"/>
      <w:pPr>
        <w:ind w:left="3849" w:hanging="420"/>
      </w:pPr>
      <w:rPr>
        <w:rFonts w:ascii="Wingdings" w:hAnsi="Wingdings" w:hint="default"/>
      </w:rPr>
    </w:lvl>
    <w:lvl w:ilvl="7" w:tplc="0409000B" w:tentative="1">
      <w:start w:val="1"/>
      <w:numFmt w:val="bullet"/>
      <w:lvlText w:val=""/>
      <w:lvlJc w:val="left"/>
      <w:pPr>
        <w:ind w:left="4269" w:hanging="420"/>
      </w:pPr>
      <w:rPr>
        <w:rFonts w:ascii="Wingdings" w:hAnsi="Wingdings" w:hint="default"/>
      </w:rPr>
    </w:lvl>
    <w:lvl w:ilvl="8" w:tplc="0409000D" w:tentative="1">
      <w:start w:val="1"/>
      <w:numFmt w:val="bullet"/>
      <w:lvlText w:val=""/>
      <w:lvlJc w:val="left"/>
      <w:pPr>
        <w:ind w:left="4689" w:hanging="420"/>
      </w:pPr>
      <w:rPr>
        <w:rFonts w:ascii="Wingdings" w:hAnsi="Wingdings" w:hint="default"/>
      </w:rPr>
    </w:lvl>
  </w:abstractNum>
  <w:abstractNum w:abstractNumId="20" w15:restartNumberingAfterBreak="0">
    <w:nsid w:val="3B6134A2"/>
    <w:multiLevelType w:val="hybridMultilevel"/>
    <w:tmpl w:val="D084EBBA"/>
    <w:lvl w:ilvl="0" w:tplc="7322800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BA735A1"/>
    <w:multiLevelType w:val="hybridMultilevel"/>
    <w:tmpl w:val="3FECC0D0"/>
    <w:lvl w:ilvl="0" w:tplc="7322800A">
      <w:numFmt w:val="bullet"/>
      <w:lvlText w:val="・"/>
      <w:lvlJc w:val="left"/>
      <w:pPr>
        <w:ind w:left="1110" w:hanging="420"/>
      </w:pPr>
      <w:rPr>
        <w:rFonts w:ascii="ＭＳ 明朝" w:eastAsia="ＭＳ 明朝" w:hAnsi="ＭＳ 明朝" w:cs="Times New Roman"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2" w15:restartNumberingAfterBreak="0">
    <w:nsid w:val="3F5F67BA"/>
    <w:multiLevelType w:val="hybridMultilevel"/>
    <w:tmpl w:val="18DC0EFC"/>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3" w15:restartNumberingAfterBreak="0">
    <w:nsid w:val="40B51841"/>
    <w:multiLevelType w:val="hybridMultilevel"/>
    <w:tmpl w:val="3084C114"/>
    <w:lvl w:ilvl="0" w:tplc="7322800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BC1073"/>
    <w:multiLevelType w:val="hybridMultilevel"/>
    <w:tmpl w:val="6BCC05CE"/>
    <w:lvl w:ilvl="0" w:tplc="7322800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7931554"/>
    <w:multiLevelType w:val="hybridMultilevel"/>
    <w:tmpl w:val="C2527F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0771F2"/>
    <w:multiLevelType w:val="hybridMultilevel"/>
    <w:tmpl w:val="5BCC06AA"/>
    <w:lvl w:ilvl="0" w:tplc="7322800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A032B66"/>
    <w:multiLevelType w:val="hybridMultilevel"/>
    <w:tmpl w:val="85104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1770E92"/>
    <w:multiLevelType w:val="hybridMultilevel"/>
    <w:tmpl w:val="3D96FAC2"/>
    <w:lvl w:ilvl="0" w:tplc="7322800A">
      <w:numFmt w:val="bullet"/>
      <w:lvlText w:val="・"/>
      <w:lvlJc w:val="left"/>
      <w:pPr>
        <w:ind w:left="874" w:hanging="420"/>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29" w15:restartNumberingAfterBreak="0">
    <w:nsid w:val="59B777AF"/>
    <w:multiLevelType w:val="hybridMultilevel"/>
    <w:tmpl w:val="B23C4A4A"/>
    <w:lvl w:ilvl="0" w:tplc="7322800A">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2B204B5"/>
    <w:multiLevelType w:val="hybridMultilevel"/>
    <w:tmpl w:val="7AA21B3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656B15AC"/>
    <w:multiLevelType w:val="hybridMultilevel"/>
    <w:tmpl w:val="2330648E"/>
    <w:lvl w:ilvl="0" w:tplc="04090001">
      <w:start w:val="1"/>
      <w:numFmt w:val="bullet"/>
      <w:lvlText w:val=""/>
      <w:lvlJc w:val="left"/>
      <w:pPr>
        <w:ind w:left="885" w:hanging="420"/>
      </w:pPr>
      <w:rPr>
        <w:rFonts w:ascii="Wingdings" w:hAnsi="Wingdings" w:hint="default"/>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2" w15:restartNumberingAfterBreak="0">
    <w:nsid w:val="65FC3A7F"/>
    <w:multiLevelType w:val="hybridMultilevel"/>
    <w:tmpl w:val="B05C2B96"/>
    <w:lvl w:ilvl="0" w:tplc="7322800A">
      <w:numFmt w:val="bullet"/>
      <w:lvlText w:val="・"/>
      <w:lvlJc w:val="left"/>
      <w:pPr>
        <w:ind w:left="1295" w:hanging="420"/>
      </w:pPr>
      <w:rPr>
        <w:rFonts w:ascii="ＭＳ 明朝" w:eastAsia="ＭＳ 明朝" w:hAnsi="ＭＳ 明朝" w:cs="Times New Roman" w:hint="eastAsia"/>
      </w:rPr>
    </w:lvl>
    <w:lvl w:ilvl="1" w:tplc="0409000B" w:tentative="1">
      <w:start w:val="1"/>
      <w:numFmt w:val="bullet"/>
      <w:lvlText w:val=""/>
      <w:lvlJc w:val="left"/>
      <w:pPr>
        <w:ind w:left="1715" w:hanging="420"/>
      </w:pPr>
      <w:rPr>
        <w:rFonts w:ascii="Wingdings" w:hAnsi="Wingdings" w:hint="default"/>
      </w:rPr>
    </w:lvl>
    <w:lvl w:ilvl="2" w:tplc="0409000D" w:tentative="1">
      <w:start w:val="1"/>
      <w:numFmt w:val="bullet"/>
      <w:lvlText w:val=""/>
      <w:lvlJc w:val="left"/>
      <w:pPr>
        <w:ind w:left="2135" w:hanging="420"/>
      </w:pPr>
      <w:rPr>
        <w:rFonts w:ascii="Wingdings" w:hAnsi="Wingdings" w:hint="default"/>
      </w:rPr>
    </w:lvl>
    <w:lvl w:ilvl="3" w:tplc="04090001" w:tentative="1">
      <w:start w:val="1"/>
      <w:numFmt w:val="bullet"/>
      <w:lvlText w:val=""/>
      <w:lvlJc w:val="left"/>
      <w:pPr>
        <w:ind w:left="2555" w:hanging="420"/>
      </w:pPr>
      <w:rPr>
        <w:rFonts w:ascii="Wingdings" w:hAnsi="Wingdings" w:hint="default"/>
      </w:rPr>
    </w:lvl>
    <w:lvl w:ilvl="4" w:tplc="0409000B" w:tentative="1">
      <w:start w:val="1"/>
      <w:numFmt w:val="bullet"/>
      <w:lvlText w:val=""/>
      <w:lvlJc w:val="left"/>
      <w:pPr>
        <w:ind w:left="2975" w:hanging="420"/>
      </w:pPr>
      <w:rPr>
        <w:rFonts w:ascii="Wingdings" w:hAnsi="Wingdings" w:hint="default"/>
      </w:rPr>
    </w:lvl>
    <w:lvl w:ilvl="5" w:tplc="0409000D" w:tentative="1">
      <w:start w:val="1"/>
      <w:numFmt w:val="bullet"/>
      <w:lvlText w:val=""/>
      <w:lvlJc w:val="left"/>
      <w:pPr>
        <w:ind w:left="3395" w:hanging="420"/>
      </w:pPr>
      <w:rPr>
        <w:rFonts w:ascii="Wingdings" w:hAnsi="Wingdings" w:hint="default"/>
      </w:rPr>
    </w:lvl>
    <w:lvl w:ilvl="6" w:tplc="04090001" w:tentative="1">
      <w:start w:val="1"/>
      <w:numFmt w:val="bullet"/>
      <w:lvlText w:val=""/>
      <w:lvlJc w:val="left"/>
      <w:pPr>
        <w:ind w:left="3815" w:hanging="420"/>
      </w:pPr>
      <w:rPr>
        <w:rFonts w:ascii="Wingdings" w:hAnsi="Wingdings" w:hint="default"/>
      </w:rPr>
    </w:lvl>
    <w:lvl w:ilvl="7" w:tplc="0409000B" w:tentative="1">
      <w:start w:val="1"/>
      <w:numFmt w:val="bullet"/>
      <w:lvlText w:val=""/>
      <w:lvlJc w:val="left"/>
      <w:pPr>
        <w:ind w:left="4235" w:hanging="420"/>
      </w:pPr>
      <w:rPr>
        <w:rFonts w:ascii="Wingdings" w:hAnsi="Wingdings" w:hint="default"/>
      </w:rPr>
    </w:lvl>
    <w:lvl w:ilvl="8" w:tplc="0409000D" w:tentative="1">
      <w:start w:val="1"/>
      <w:numFmt w:val="bullet"/>
      <w:lvlText w:val=""/>
      <w:lvlJc w:val="left"/>
      <w:pPr>
        <w:ind w:left="4655" w:hanging="420"/>
      </w:pPr>
      <w:rPr>
        <w:rFonts w:ascii="Wingdings" w:hAnsi="Wingdings" w:hint="default"/>
      </w:rPr>
    </w:lvl>
  </w:abstractNum>
  <w:abstractNum w:abstractNumId="33" w15:restartNumberingAfterBreak="0">
    <w:nsid w:val="694300F1"/>
    <w:multiLevelType w:val="hybridMultilevel"/>
    <w:tmpl w:val="90B8792A"/>
    <w:lvl w:ilvl="0" w:tplc="7322800A">
      <w:numFmt w:val="bullet"/>
      <w:lvlText w:val="・"/>
      <w:lvlJc w:val="left"/>
      <w:pPr>
        <w:tabs>
          <w:tab w:val="num" w:pos="720"/>
        </w:tabs>
        <w:ind w:left="720" w:hanging="360"/>
      </w:pPr>
      <w:rPr>
        <w:rFonts w:ascii="ＭＳ 明朝" w:eastAsia="ＭＳ 明朝" w:hAnsi="ＭＳ 明朝" w:cs="Times New Roman" w:hint="eastAsia"/>
      </w:rPr>
    </w:lvl>
    <w:lvl w:ilvl="1" w:tplc="AC301A60" w:tentative="1">
      <w:start w:val="1"/>
      <w:numFmt w:val="decimal"/>
      <w:lvlText w:val="%2."/>
      <w:lvlJc w:val="left"/>
      <w:pPr>
        <w:tabs>
          <w:tab w:val="num" w:pos="1440"/>
        </w:tabs>
        <w:ind w:left="1440" w:hanging="360"/>
      </w:pPr>
    </w:lvl>
    <w:lvl w:ilvl="2" w:tplc="421E0DD8" w:tentative="1">
      <w:start w:val="1"/>
      <w:numFmt w:val="decimal"/>
      <w:lvlText w:val="%3."/>
      <w:lvlJc w:val="left"/>
      <w:pPr>
        <w:tabs>
          <w:tab w:val="num" w:pos="2160"/>
        </w:tabs>
        <w:ind w:left="2160" w:hanging="360"/>
      </w:pPr>
    </w:lvl>
    <w:lvl w:ilvl="3" w:tplc="59687836" w:tentative="1">
      <w:start w:val="1"/>
      <w:numFmt w:val="decimal"/>
      <w:lvlText w:val="%4."/>
      <w:lvlJc w:val="left"/>
      <w:pPr>
        <w:tabs>
          <w:tab w:val="num" w:pos="2880"/>
        </w:tabs>
        <w:ind w:left="2880" w:hanging="360"/>
      </w:pPr>
    </w:lvl>
    <w:lvl w:ilvl="4" w:tplc="46CC533C" w:tentative="1">
      <w:start w:val="1"/>
      <w:numFmt w:val="decimal"/>
      <w:lvlText w:val="%5."/>
      <w:lvlJc w:val="left"/>
      <w:pPr>
        <w:tabs>
          <w:tab w:val="num" w:pos="3600"/>
        </w:tabs>
        <w:ind w:left="3600" w:hanging="360"/>
      </w:pPr>
    </w:lvl>
    <w:lvl w:ilvl="5" w:tplc="A70263C4" w:tentative="1">
      <w:start w:val="1"/>
      <w:numFmt w:val="decimal"/>
      <w:lvlText w:val="%6."/>
      <w:lvlJc w:val="left"/>
      <w:pPr>
        <w:tabs>
          <w:tab w:val="num" w:pos="4320"/>
        </w:tabs>
        <w:ind w:left="4320" w:hanging="360"/>
      </w:pPr>
    </w:lvl>
    <w:lvl w:ilvl="6" w:tplc="C6125680" w:tentative="1">
      <w:start w:val="1"/>
      <w:numFmt w:val="decimal"/>
      <w:lvlText w:val="%7."/>
      <w:lvlJc w:val="left"/>
      <w:pPr>
        <w:tabs>
          <w:tab w:val="num" w:pos="5040"/>
        </w:tabs>
        <w:ind w:left="5040" w:hanging="360"/>
      </w:pPr>
    </w:lvl>
    <w:lvl w:ilvl="7" w:tplc="C734C0FC" w:tentative="1">
      <w:start w:val="1"/>
      <w:numFmt w:val="decimal"/>
      <w:lvlText w:val="%8."/>
      <w:lvlJc w:val="left"/>
      <w:pPr>
        <w:tabs>
          <w:tab w:val="num" w:pos="5760"/>
        </w:tabs>
        <w:ind w:left="5760" w:hanging="360"/>
      </w:pPr>
    </w:lvl>
    <w:lvl w:ilvl="8" w:tplc="152A6758" w:tentative="1">
      <w:start w:val="1"/>
      <w:numFmt w:val="decimal"/>
      <w:lvlText w:val="%9."/>
      <w:lvlJc w:val="left"/>
      <w:pPr>
        <w:tabs>
          <w:tab w:val="num" w:pos="6480"/>
        </w:tabs>
        <w:ind w:left="6480" w:hanging="360"/>
      </w:pPr>
    </w:lvl>
  </w:abstractNum>
  <w:abstractNum w:abstractNumId="34" w15:restartNumberingAfterBreak="0">
    <w:nsid w:val="696B093D"/>
    <w:multiLevelType w:val="hybridMultilevel"/>
    <w:tmpl w:val="230E319C"/>
    <w:lvl w:ilvl="0" w:tplc="910877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A4A6B95"/>
    <w:multiLevelType w:val="hybridMultilevel"/>
    <w:tmpl w:val="158A8D7C"/>
    <w:lvl w:ilvl="0" w:tplc="7322800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B3C18A7"/>
    <w:multiLevelType w:val="hybridMultilevel"/>
    <w:tmpl w:val="FDB6E4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06A687D"/>
    <w:multiLevelType w:val="hybridMultilevel"/>
    <w:tmpl w:val="C14AE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6"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1C9054E"/>
    <w:multiLevelType w:val="hybridMultilevel"/>
    <w:tmpl w:val="3884AB7E"/>
    <w:lvl w:ilvl="0" w:tplc="066CC28E">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554216"/>
    <w:multiLevelType w:val="hybridMultilevel"/>
    <w:tmpl w:val="F5D464E8"/>
    <w:lvl w:ilvl="0" w:tplc="7322800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2A440A"/>
    <w:multiLevelType w:val="hybridMultilevel"/>
    <w:tmpl w:val="C808634A"/>
    <w:lvl w:ilvl="0" w:tplc="679AF3A8">
      <w:numFmt w:val="bullet"/>
      <w:lvlText w:val="・"/>
      <w:lvlJc w:val="left"/>
      <w:pPr>
        <w:ind w:left="630" w:hanging="42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74384851"/>
    <w:multiLevelType w:val="hybridMultilevel"/>
    <w:tmpl w:val="4294B2F8"/>
    <w:lvl w:ilvl="0" w:tplc="7322800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BA43B4"/>
    <w:multiLevelType w:val="hybridMultilevel"/>
    <w:tmpl w:val="296674AC"/>
    <w:lvl w:ilvl="0" w:tplc="7322800A">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1457DC"/>
    <w:multiLevelType w:val="hybridMultilevel"/>
    <w:tmpl w:val="CE74D6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C547490"/>
    <w:multiLevelType w:val="hybridMultilevel"/>
    <w:tmpl w:val="22B82F42"/>
    <w:lvl w:ilvl="0" w:tplc="7322800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F716C9D"/>
    <w:multiLevelType w:val="hybridMultilevel"/>
    <w:tmpl w:val="290E4D8C"/>
    <w:lvl w:ilvl="0" w:tplc="7322800A">
      <w:numFmt w:val="bullet"/>
      <w:lvlText w:val="・"/>
      <w:lvlJc w:val="left"/>
      <w:pPr>
        <w:ind w:left="875" w:hanging="420"/>
      </w:pPr>
      <w:rPr>
        <w:rFonts w:ascii="ＭＳ 明朝" w:eastAsia="ＭＳ 明朝" w:hAnsi="ＭＳ 明朝" w:cs="Times New Roman" w:hint="eastAsia"/>
      </w:rPr>
    </w:lvl>
    <w:lvl w:ilvl="1" w:tplc="0409000B" w:tentative="1">
      <w:start w:val="1"/>
      <w:numFmt w:val="bullet"/>
      <w:lvlText w:val=""/>
      <w:lvlJc w:val="left"/>
      <w:pPr>
        <w:ind w:left="1295" w:hanging="420"/>
      </w:pPr>
      <w:rPr>
        <w:rFonts w:ascii="Wingdings" w:hAnsi="Wingdings" w:hint="default"/>
      </w:rPr>
    </w:lvl>
    <w:lvl w:ilvl="2" w:tplc="0409000D" w:tentative="1">
      <w:start w:val="1"/>
      <w:numFmt w:val="bullet"/>
      <w:lvlText w:val=""/>
      <w:lvlJc w:val="left"/>
      <w:pPr>
        <w:ind w:left="1715" w:hanging="420"/>
      </w:pPr>
      <w:rPr>
        <w:rFonts w:ascii="Wingdings" w:hAnsi="Wingdings" w:hint="default"/>
      </w:rPr>
    </w:lvl>
    <w:lvl w:ilvl="3" w:tplc="04090001" w:tentative="1">
      <w:start w:val="1"/>
      <w:numFmt w:val="bullet"/>
      <w:lvlText w:val=""/>
      <w:lvlJc w:val="left"/>
      <w:pPr>
        <w:ind w:left="2135" w:hanging="420"/>
      </w:pPr>
      <w:rPr>
        <w:rFonts w:ascii="Wingdings" w:hAnsi="Wingdings" w:hint="default"/>
      </w:rPr>
    </w:lvl>
    <w:lvl w:ilvl="4" w:tplc="0409000B" w:tentative="1">
      <w:start w:val="1"/>
      <w:numFmt w:val="bullet"/>
      <w:lvlText w:val=""/>
      <w:lvlJc w:val="left"/>
      <w:pPr>
        <w:ind w:left="2555" w:hanging="420"/>
      </w:pPr>
      <w:rPr>
        <w:rFonts w:ascii="Wingdings" w:hAnsi="Wingdings" w:hint="default"/>
      </w:rPr>
    </w:lvl>
    <w:lvl w:ilvl="5" w:tplc="0409000D" w:tentative="1">
      <w:start w:val="1"/>
      <w:numFmt w:val="bullet"/>
      <w:lvlText w:val=""/>
      <w:lvlJc w:val="left"/>
      <w:pPr>
        <w:ind w:left="2975" w:hanging="420"/>
      </w:pPr>
      <w:rPr>
        <w:rFonts w:ascii="Wingdings" w:hAnsi="Wingdings" w:hint="default"/>
      </w:rPr>
    </w:lvl>
    <w:lvl w:ilvl="6" w:tplc="04090001" w:tentative="1">
      <w:start w:val="1"/>
      <w:numFmt w:val="bullet"/>
      <w:lvlText w:val=""/>
      <w:lvlJc w:val="left"/>
      <w:pPr>
        <w:ind w:left="3395" w:hanging="420"/>
      </w:pPr>
      <w:rPr>
        <w:rFonts w:ascii="Wingdings" w:hAnsi="Wingdings" w:hint="default"/>
      </w:rPr>
    </w:lvl>
    <w:lvl w:ilvl="7" w:tplc="0409000B" w:tentative="1">
      <w:start w:val="1"/>
      <w:numFmt w:val="bullet"/>
      <w:lvlText w:val=""/>
      <w:lvlJc w:val="left"/>
      <w:pPr>
        <w:ind w:left="3815" w:hanging="420"/>
      </w:pPr>
      <w:rPr>
        <w:rFonts w:ascii="Wingdings" w:hAnsi="Wingdings" w:hint="default"/>
      </w:rPr>
    </w:lvl>
    <w:lvl w:ilvl="8" w:tplc="0409000D" w:tentative="1">
      <w:start w:val="1"/>
      <w:numFmt w:val="bullet"/>
      <w:lvlText w:val=""/>
      <w:lvlJc w:val="left"/>
      <w:pPr>
        <w:ind w:left="4235" w:hanging="420"/>
      </w:pPr>
      <w:rPr>
        <w:rFonts w:ascii="Wingdings" w:hAnsi="Wingdings" w:hint="default"/>
      </w:rPr>
    </w:lvl>
  </w:abstractNum>
  <w:num w:numId="1" w16cid:durableId="1458643616">
    <w:abstractNumId w:val="30"/>
  </w:num>
  <w:num w:numId="2" w16cid:durableId="757604386">
    <w:abstractNumId w:val="20"/>
  </w:num>
  <w:num w:numId="3" w16cid:durableId="471485971">
    <w:abstractNumId w:val="29"/>
  </w:num>
  <w:num w:numId="4" w16cid:durableId="1332484435">
    <w:abstractNumId w:val="13"/>
  </w:num>
  <w:num w:numId="5" w16cid:durableId="1910840931">
    <w:abstractNumId w:val="11"/>
  </w:num>
  <w:num w:numId="6" w16cid:durableId="46495464">
    <w:abstractNumId w:val="42"/>
  </w:num>
  <w:num w:numId="7" w16cid:durableId="636036498">
    <w:abstractNumId w:val="7"/>
  </w:num>
  <w:num w:numId="8" w16cid:durableId="1997763832">
    <w:abstractNumId w:val="3"/>
  </w:num>
  <w:num w:numId="9" w16cid:durableId="301932649">
    <w:abstractNumId w:val="41"/>
  </w:num>
  <w:num w:numId="10" w16cid:durableId="1098713200">
    <w:abstractNumId w:val="44"/>
  </w:num>
  <w:num w:numId="11" w16cid:durableId="613056244">
    <w:abstractNumId w:val="14"/>
  </w:num>
  <w:num w:numId="12" w16cid:durableId="1167399553">
    <w:abstractNumId w:val="23"/>
  </w:num>
  <w:num w:numId="13" w16cid:durableId="807477973">
    <w:abstractNumId w:val="26"/>
  </w:num>
  <w:num w:numId="14" w16cid:durableId="2061442984">
    <w:abstractNumId w:val="24"/>
  </w:num>
  <w:num w:numId="15" w16cid:durableId="1002583312">
    <w:abstractNumId w:val="4"/>
  </w:num>
  <w:num w:numId="16" w16cid:durableId="1194075554">
    <w:abstractNumId w:val="17"/>
  </w:num>
  <w:num w:numId="17" w16cid:durableId="1333604195">
    <w:abstractNumId w:val="35"/>
  </w:num>
  <w:num w:numId="18" w16cid:durableId="1565414786">
    <w:abstractNumId w:val="12"/>
  </w:num>
  <w:num w:numId="19" w16cid:durableId="277376563">
    <w:abstractNumId w:val="39"/>
  </w:num>
  <w:num w:numId="20" w16cid:durableId="287006226">
    <w:abstractNumId w:val="9"/>
  </w:num>
  <w:num w:numId="21" w16cid:durableId="1995910731">
    <w:abstractNumId w:val="6"/>
  </w:num>
  <w:num w:numId="22" w16cid:durableId="1566448055">
    <w:abstractNumId w:val="18"/>
  </w:num>
  <w:num w:numId="23" w16cid:durableId="596061039">
    <w:abstractNumId w:val="38"/>
  </w:num>
  <w:num w:numId="24" w16cid:durableId="1945843869">
    <w:abstractNumId w:val="31"/>
  </w:num>
  <w:num w:numId="25" w16cid:durableId="1677921478">
    <w:abstractNumId w:val="36"/>
  </w:num>
  <w:num w:numId="26" w16cid:durableId="1214467276">
    <w:abstractNumId w:val="43"/>
  </w:num>
  <w:num w:numId="27" w16cid:durableId="548760083">
    <w:abstractNumId w:val="37"/>
  </w:num>
  <w:num w:numId="28" w16cid:durableId="1318454440">
    <w:abstractNumId w:val="27"/>
  </w:num>
  <w:num w:numId="29" w16cid:durableId="1024131799">
    <w:abstractNumId w:val="5"/>
  </w:num>
  <w:num w:numId="30" w16cid:durableId="1435323098">
    <w:abstractNumId w:val="25"/>
  </w:num>
  <w:num w:numId="31" w16cid:durableId="155152436">
    <w:abstractNumId w:val="22"/>
  </w:num>
  <w:num w:numId="32" w16cid:durableId="1356687124">
    <w:abstractNumId w:val="2"/>
  </w:num>
  <w:num w:numId="33" w16cid:durableId="1488590062">
    <w:abstractNumId w:val="0"/>
  </w:num>
  <w:num w:numId="34" w16cid:durableId="262349189">
    <w:abstractNumId w:val="16"/>
  </w:num>
  <w:num w:numId="35" w16cid:durableId="219243641">
    <w:abstractNumId w:val="28"/>
  </w:num>
  <w:num w:numId="36" w16cid:durableId="1107578004">
    <w:abstractNumId w:val="33"/>
  </w:num>
  <w:num w:numId="37" w16cid:durableId="2036030141">
    <w:abstractNumId w:val="15"/>
  </w:num>
  <w:num w:numId="38" w16cid:durableId="2018455107">
    <w:abstractNumId w:val="40"/>
  </w:num>
  <w:num w:numId="39" w16cid:durableId="22559881">
    <w:abstractNumId w:val="21"/>
  </w:num>
  <w:num w:numId="40" w16cid:durableId="1580752269">
    <w:abstractNumId w:val="19"/>
  </w:num>
  <w:num w:numId="41" w16cid:durableId="1131899570">
    <w:abstractNumId w:val="1"/>
  </w:num>
  <w:num w:numId="42" w16cid:durableId="293878390">
    <w:abstractNumId w:val="45"/>
  </w:num>
  <w:num w:numId="43" w16cid:durableId="1095631693">
    <w:abstractNumId w:val="32"/>
  </w:num>
  <w:num w:numId="44" w16cid:durableId="1780489733">
    <w:abstractNumId w:val="10"/>
  </w:num>
  <w:num w:numId="45" w16cid:durableId="106705058">
    <w:abstractNumId w:val="8"/>
  </w:num>
  <w:num w:numId="46" w16cid:durableId="1442919685">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65"/>
    <w:rsid w:val="0001414F"/>
    <w:rsid w:val="00020800"/>
    <w:rsid w:val="00024871"/>
    <w:rsid w:val="00080620"/>
    <w:rsid w:val="00093B43"/>
    <w:rsid w:val="000A7BCC"/>
    <w:rsid w:val="000C7F4E"/>
    <w:rsid w:val="000D7EE4"/>
    <w:rsid w:val="0010796D"/>
    <w:rsid w:val="001417D5"/>
    <w:rsid w:val="0014698B"/>
    <w:rsid w:val="00152CCD"/>
    <w:rsid w:val="00154B66"/>
    <w:rsid w:val="00155C0B"/>
    <w:rsid w:val="001C4D14"/>
    <w:rsid w:val="001E094B"/>
    <w:rsid w:val="001E1D18"/>
    <w:rsid w:val="001F7BC2"/>
    <w:rsid w:val="00201F0C"/>
    <w:rsid w:val="00215F8F"/>
    <w:rsid w:val="00223855"/>
    <w:rsid w:val="00224226"/>
    <w:rsid w:val="002461E2"/>
    <w:rsid w:val="00271ECD"/>
    <w:rsid w:val="0028729D"/>
    <w:rsid w:val="002E0DDE"/>
    <w:rsid w:val="002F1A14"/>
    <w:rsid w:val="002F1C10"/>
    <w:rsid w:val="00300EFE"/>
    <w:rsid w:val="00310094"/>
    <w:rsid w:val="00315298"/>
    <w:rsid w:val="0033454F"/>
    <w:rsid w:val="00383C06"/>
    <w:rsid w:val="00395C80"/>
    <w:rsid w:val="003A0121"/>
    <w:rsid w:val="003B2514"/>
    <w:rsid w:val="003D10F3"/>
    <w:rsid w:val="003E6332"/>
    <w:rsid w:val="0040567E"/>
    <w:rsid w:val="004105FE"/>
    <w:rsid w:val="004520FB"/>
    <w:rsid w:val="004A2F5D"/>
    <w:rsid w:val="004A3328"/>
    <w:rsid w:val="004D3B65"/>
    <w:rsid w:val="004F2596"/>
    <w:rsid w:val="0050150C"/>
    <w:rsid w:val="00512B46"/>
    <w:rsid w:val="0051483A"/>
    <w:rsid w:val="00550F46"/>
    <w:rsid w:val="00560D4B"/>
    <w:rsid w:val="00565D11"/>
    <w:rsid w:val="00572BFF"/>
    <w:rsid w:val="005C202A"/>
    <w:rsid w:val="005C5060"/>
    <w:rsid w:val="005E1E65"/>
    <w:rsid w:val="005E33F8"/>
    <w:rsid w:val="00602EED"/>
    <w:rsid w:val="0062438B"/>
    <w:rsid w:val="00630D03"/>
    <w:rsid w:val="0064284B"/>
    <w:rsid w:val="00651427"/>
    <w:rsid w:val="00675B98"/>
    <w:rsid w:val="0068090B"/>
    <w:rsid w:val="00690CC4"/>
    <w:rsid w:val="00693594"/>
    <w:rsid w:val="006C15FA"/>
    <w:rsid w:val="006C25F7"/>
    <w:rsid w:val="006C3476"/>
    <w:rsid w:val="006D39CB"/>
    <w:rsid w:val="006D64C4"/>
    <w:rsid w:val="006E6068"/>
    <w:rsid w:val="006E73BA"/>
    <w:rsid w:val="00740E72"/>
    <w:rsid w:val="007454BD"/>
    <w:rsid w:val="00745694"/>
    <w:rsid w:val="0075105A"/>
    <w:rsid w:val="00757989"/>
    <w:rsid w:val="00766A53"/>
    <w:rsid w:val="007E71AC"/>
    <w:rsid w:val="007F1BC2"/>
    <w:rsid w:val="007F26FF"/>
    <w:rsid w:val="007F3215"/>
    <w:rsid w:val="00810B2E"/>
    <w:rsid w:val="0087132B"/>
    <w:rsid w:val="00884E12"/>
    <w:rsid w:val="008950F0"/>
    <w:rsid w:val="008A15FA"/>
    <w:rsid w:val="008A72F1"/>
    <w:rsid w:val="008D1092"/>
    <w:rsid w:val="009031EC"/>
    <w:rsid w:val="00904B22"/>
    <w:rsid w:val="0091464D"/>
    <w:rsid w:val="00924608"/>
    <w:rsid w:val="00931A79"/>
    <w:rsid w:val="00951280"/>
    <w:rsid w:val="009940EC"/>
    <w:rsid w:val="00A03553"/>
    <w:rsid w:val="00A14C72"/>
    <w:rsid w:val="00A15D95"/>
    <w:rsid w:val="00A3301C"/>
    <w:rsid w:val="00A7751D"/>
    <w:rsid w:val="00A868F5"/>
    <w:rsid w:val="00A9444D"/>
    <w:rsid w:val="00AA7D6A"/>
    <w:rsid w:val="00B63757"/>
    <w:rsid w:val="00BA4609"/>
    <w:rsid w:val="00BB1BF5"/>
    <w:rsid w:val="00BE0495"/>
    <w:rsid w:val="00BF031E"/>
    <w:rsid w:val="00C2194C"/>
    <w:rsid w:val="00C2454F"/>
    <w:rsid w:val="00C264EF"/>
    <w:rsid w:val="00C61811"/>
    <w:rsid w:val="00C64626"/>
    <w:rsid w:val="00C676BB"/>
    <w:rsid w:val="00C73848"/>
    <w:rsid w:val="00C77827"/>
    <w:rsid w:val="00CF4050"/>
    <w:rsid w:val="00D169A8"/>
    <w:rsid w:val="00D424D6"/>
    <w:rsid w:val="00D43C82"/>
    <w:rsid w:val="00D44B58"/>
    <w:rsid w:val="00D879C8"/>
    <w:rsid w:val="00D945FE"/>
    <w:rsid w:val="00DA2649"/>
    <w:rsid w:val="00DB66E4"/>
    <w:rsid w:val="00DB7CE5"/>
    <w:rsid w:val="00DE4EDA"/>
    <w:rsid w:val="00E47403"/>
    <w:rsid w:val="00E61FA1"/>
    <w:rsid w:val="00E65555"/>
    <w:rsid w:val="00EA6235"/>
    <w:rsid w:val="00EB1AB4"/>
    <w:rsid w:val="00EB3312"/>
    <w:rsid w:val="00EB7687"/>
    <w:rsid w:val="00F27B22"/>
    <w:rsid w:val="00F301C2"/>
    <w:rsid w:val="00F40FE1"/>
    <w:rsid w:val="00F506C6"/>
    <w:rsid w:val="00F62B3E"/>
    <w:rsid w:val="00F933D5"/>
    <w:rsid w:val="00FA0FA1"/>
    <w:rsid w:val="00FB0062"/>
    <w:rsid w:val="00FC6B51"/>
    <w:rsid w:val="00FD236C"/>
    <w:rsid w:val="00FF2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97751"/>
  <w15:docId w15:val="{18C2298B-6B54-4A6E-9023-706A3DB0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02A"/>
    <w:pPr>
      <w:widowControl w:val="0"/>
      <w:jc w:val="both"/>
    </w:pPr>
  </w:style>
  <w:style w:type="paragraph" w:styleId="1">
    <w:name w:val="heading 1"/>
    <w:basedOn w:val="a"/>
    <w:next w:val="a"/>
    <w:link w:val="10"/>
    <w:uiPriority w:val="9"/>
    <w:qFormat/>
    <w:rsid w:val="00024871"/>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3B65"/>
    <w:rPr>
      <w:color w:val="0000FF"/>
      <w:u w:val="single"/>
    </w:rPr>
  </w:style>
  <w:style w:type="paragraph" w:customStyle="1" w:styleId="title10">
    <w:name w:val="title10"/>
    <w:basedOn w:val="a"/>
    <w:rsid w:val="004D3B65"/>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4D3B65"/>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4D3B65"/>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4D3B65"/>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character" w:customStyle="1" w:styleId="cm30">
    <w:name w:val="cm30"/>
    <w:basedOn w:val="a0"/>
    <w:rsid w:val="004D3B65"/>
  </w:style>
  <w:style w:type="character" w:customStyle="1" w:styleId="num57">
    <w:name w:val="num57"/>
    <w:basedOn w:val="a0"/>
    <w:rsid w:val="004D3B65"/>
  </w:style>
  <w:style w:type="character" w:customStyle="1" w:styleId="p20">
    <w:name w:val="p20"/>
    <w:basedOn w:val="a0"/>
    <w:rsid w:val="004D3B65"/>
  </w:style>
  <w:style w:type="character" w:customStyle="1" w:styleId="num58">
    <w:name w:val="num58"/>
    <w:basedOn w:val="a0"/>
    <w:rsid w:val="004D3B65"/>
  </w:style>
  <w:style w:type="character" w:customStyle="1" w:styleId="p21">
    <w:name w:val="p21"/>
    <w:basedOn w:val="a0"/>
    <w:rsid w:val="004D3B65"/>
  </w:style>
  <w:style w:type="character" w:customStyle="1" w:styleId="num59">
    <w:name w:val="num59"/>
    <w:basedOn w:val="a0"/>
    <w:rsid w:val="004D3B65"/>
  </w:style>
  <w:style w:type="character" w:customStyle="1" w:styleId="p22">
    <w:name w:val="p22"/>
    <w:basedOn w:val="a0"/>
    <w:rsid w:val="004D3B65"/>
  </w:style>
  <w:style w:type="character" w:customStyle="1" w:styleId="num60">
    <w:name w:val="num60"/>
    <w:basedOn w:val="a0"/>
    <w:rsid w:val="004D3B65"/>
  </w:style>
  <w:style w:type="character" w:customStyle="1" w:styleId="p23">
    <w:name w:val="p23"/>
    <w:basedOn w:val="a0"/>
    <w:rsid w:val="004D3B65"/>
  </w:style>
  <w:style w:type="character" w:customStyle="1" w:styleId="num61">
    <w:name w:val="num61"/>
    <w:basedOn w:val="a0"/>
    <w:rsid w:val="004D3B65"/>
  </w:style>
  <w:style w:type="character" w:customStyle="1" w:styleId="p24">
    <w:name w:val="p24"/>
    <w:basedOn w:val="a0"/>
    <w:rsid w:val="004D3B65"/>
  </w:style>
  <w:style w:type="character" w:customStyle="1" w:styleId="num62">
    <w:name w:val="num62"/>
    <w:basedOn w:val="a0"/>
    <w:rsid w:val="004D3B65"/>
  </w:style>
  <w:style w:type="character" w:customStyle="1" w:styleId="p25">
    <w:name w:val="p25"/>
    <w:basedOn w:val="a0"/>
    <w:rsid w:val="004D3B65"/>
  </w:style>
  <w:style w:type="character" w:customStyle="1" w:styleId="num63">
    <w:name w:val="num63"/>
    <w:basedOn w:val="a0"/>
    <w:rsid w:val="004D3B65"/>
  </w:style>
  <w:style w:type="character" w:customStyle="1" w:styleId="p26">
    <w:name w:val="p26"/>
    <w:basedOn w:val="a0"/>
    <w:rsid w:val="004D3B65"/>
  </w:style>
  <w:style w:type="character" w:customStyle="1" w:styleId="cm31">
    <w:name w:val="cm31"/>
    <w:basedOn w:val="a0"/>
    <w:rsid w:val="004D3B65"/>
  </w:style>
  <w:style w:type="character" w:customStyle="1" w:styleId="num64">
    <w:name w:val="num64"/>
    <w:basedOn w:val="a0"/>
    <w:rsid w:val="004D3B65"/>
  </w:style>
  <w:style w:type="character" w:customStyle="1" w:styleId="p27">
    <w:name w:val="p27"/>
    <w:basedOn w:val="a0"/>
    <w:rsid w:val="004D3B65"/>
  </w:style>
  <w:style w:type="character" w:customStyle="1" w:styleId="num65">
    <w:name w:val="num65"/>
    <w:basedOn w:val="a0"/>
    <w:rsid w:val="004D3B65"/>
  </w:style>
  <w:style w:type="character" w:customStyle="1" w:styleId="p28">
    <w:name w:val="p28"/>
    <w:basedOn w:val="a0"/>
    <w:rsid w:val="004D3B65"/>
  </w:style>
  <w:style w:type="character" w:customStyle="1" w:styleId="num66">
    <w:name w:val="num66"/>
    <w:basedOn w:val="a0"/>
    <w:rsid w:val="004D3B65"/>
  </w:style>
  <w:style w:type="character" w:customStyle="1" w:styleId="p29">
    <w:name w:val="p29"/>
    <w:basedOn w:val="a0"/>
    <w:rsid w:val="004D3B65"/>
  </w:style>
  <w:style w:type="character" w:customStyle="1" w:styleId="num67">
    <w:name w:val="num67"/>
    <w:basedOn w:val="a0"/>
    <w:rsid w:val="004D3B65"/>
  </w:style>
  <w:style w:type="character" w:customStyle="1" w:styleId="p30">
    <w:name w:val="p30"/>
    <w:basedOn w:val="a0"/>
    <w:rsid w:val="004D3B65"/>
  </w:style>
  <w:style w:type="character" w:customStyle="1" w:styleId="cm32">
    <w:name w:val="cm32"/>
    <w:basedOn w:val="a0"/>
    <w:rsid w:val="004D3B65"/>
  </w:style>
  <w:style w:type="character" w:customStyle="1" w:styleId="num68">
    <w:name w:val="num68"/>
    <w:basedOn w:val="a0"/>
    <w:rsid w:val="004D3B65"/>
  </w:style>
  <w:style w:type="character" w:customStyle="1" w:styleId="p31">
    <w:name w:val="p31"/>
    <w:basedOn w:val="a0"/>
    <w:rsid w:val="004D3B65"/>
  </w:style>
  <w:style w:type="paragraph" w:customStyle="1" w:styleId="p">
    <w:name w:val="p"/>
    <w:basedOn w:val="a"/>
    <w:rsid w:val="004D3B65"/>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num46">
    <w:name w:val="num46"/>
    <w:basedOn w:val="a"/>
    <w:rsid w:val="004D3B65"/>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table-title">
    <w:name w:val="table-title"/>
    <w:basedOn w:val="a0"/>
    <w:rsid w:val="004D3B65"/>
  </w:style>
  <w:style w:type="character" w:customStyle="1" w:styleId="p32">
    <w:name w:val="p32"/>
    <w:basedOn w:val="a0"/>
    <w:rsid w:val="004D3B65"/>
  </w:style>
  <w:style w:type="character" w:customStyle="1" w:styleId="p33">
    <w:name w:val="p33"/>
    <w:basedOn w:val="a0"/>
    <w:rsid w:val="004D3B65"/>
  </w:style>
  <w:style w:type="character" w:customStyle="1" w:styleId="p34">
    <w:name w:val="p34"/>
    <w:basedOn w:val="a0"/>
    <w:rsid w:val="004D3B65"/>
  </w:style>
  <w:style w:type="character" w:customStyle="1" w:styleId="p35">
    <w:name w:val="p35"/>
    <w:basedOn w:val="a0"/>
    <w:rsid w:val="004D3B65"/>
  </w:style>
  <w:style w:type="character" w:customStyle="1" w:styleId="p36">
    <w:name w:val="p36"/>
    <w:basedOn w:val="a0"/>
    <w:rsid w:val="004D3B65"/>
  </w:style>
  <w:style w:type="character" w:customStyle="1" w:styleId="p37">
    <w:name w:val="p37"/>
    <w:basedOn w:val="a0"/>
    <w:rsid w:val="004D3B65"/>
  </w:style>
  <w:style w:type="character" w:customStyle="1" w:styleId="p38">
    <w:name w:val="p38"/>
    <w:basedOn w:val="a0"/>
    <w:rsid w:val="004D3B65"/>
  </w:style>
  <w:style w:type="character" w:customStyle="1" w:styleId="p39">
    <w:name w:val="p39"/>
    <w:basedOn w:val="a0"/>
    <w:rsid w:val="004D3B65"/>
  </w:style>
  <w:style w:type="character" w:customStyle="1" w:styleId="p40">
    <w:name w:val="p40"/>
    <w:basedOn w:val="a0"/>
    <w:rsid w:val="004D3B65"/>
  </w:style>
  <w:style w:type="character" w:customStyle="1" w:styleId="p41">
    <w:name w:val="p41"/>
    <w:basedOn w:val="a0"/>
    <w:rsid w:val="004D3B65"/>
  </w:style>
  <w:style w:type="character" w:customStyle="1" w:styleId="p42">
    <w:name w:val="p42"/>
    <w:basedOn w:val="a0"/>
    <w:rsid w:val="004D3B65"/>
  </w:style>
  <w:style w:type="character" w:customStyle="1" w:styleId="p43">
    <w:name w:val="p43"/>
    <w:basedOn w:val="a0"/>
    <w:rsid w:val="004D3B65"/>
  </w:style>
  <w:style w:type="character" w:customStyle="1" w:styleId="p44">
    <w:name w:val="p44"/>
    <w:basedOn w:val="a0"/>
    <w:rsid w:val="004D3B65"/>
  </w:style>
  <w:style w:type="character" w:customStyle="1" w:styleId="p45">
    <w:name w:val="p45"/>
    <w:basedOn w:val="a0"/>
    <w:rsid w:val="004D3B65"/>
  </w:style>
  <w:style w:type="table" w:styleId="100">
    <w:name w:val="Medium Grid 3 Accent 4"/>
    <w:basedOn w:val="a1"/>
    <w:uiPriority w:val="69"/>
    <w:rsid w:val="0010796D"/>
    <w:rPr>
      <w:rFonts w:asciiTheme="minorHAnsi" w:eastAsiaTheme="minorEastAsia"/>
      <w:sz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paragraph" w:styleId="a4">
    <w:name w:val="List Paragraph"/>
    <w:basedOn w:val="a"/>
    <w:uiPriority w:val="34"/>
    <w:qFormat/>
    <w:rsid w:val="008D1092"/>
    <w:pPr>
      <w:ind w:leftChars="400" w:left="840"/>
    </w:pPr>
  </w:style>
  <w:style w:type="paragraph" w:styleId="a5">
    <w:name w:val="header"/>
    <w:basedOn w:val="a"/>
    <w:link w:val="a6"/>
    <w:uiPriority w:val="99"/>
    <w:unhideWhenUsed/>
    <w:rsid w:val="001E094B"/>
    <w:pPr>
      <w:tabs>
        <w:tab w:val="center" w:pos="4252"/>
        <w:tab w:val="right" w:pos="8504"/>
      </w:tabs>
      <w:snapToGrid w:val="0"/>
    </w:pPr>
  </w:style>
  <w:style w:type="character" w:customStyle="1" w:styleId="a6">
    <w:name w:val="ヘッダー (文字)"/>
    <w:basedOn w:val="a0"/>
    <w:link w:val="a5"/>
    <w:uiPriority w:val="99"/>
    <w:rsid w:val="001E094B"/>
  </w:style>
  <w:style w:type="paragraph" w:styleId="a7">
    <w:name w:val="footer"/>
    <w:basedOn w:val="a"/>
    <w:link w:val="a8"/>
    <w:uiPriority w:val="99"/>
    <w:unhideWhenUsed/>
    <w:rsid w:val="001E094B"/>
    <w:pPr>
      <w:tabs>
        <w:tab w:val="center" w:pos="4252"/>
        <w:tab w:val="right" w:pos="8504"/>
      </w:tabs>
      <w:snapToGrid w:val="0"/>
    </w:pPr>
  </w:style>
  <w:style w:type="character" w:customStyle="1" w:styleId="a8">
    <w:name w:val="フッター (文字)"/>
    <w:basedOn w:val="a0"/>
    <w:link w:val="a7"/>
    <w:uiPriority w:val="99"/>
    <w:rsid w:val="001E094B"/>
  </w:style>
  <w:style w:type="paragraph" w:styleId="a9">
    <w:name w:val="Balloon Text"/>
    <w:basedOn w:val="a"/>
    <w:link w:val="aa"/>
    <w:uiPriority w:val="99"/>
    <w:semiHidden/>
    <w:unhideWhenUsed/>
    <w:rsid w:val="00550F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0F46"/>
    <w:rPr>
      <w:rFonts w:asciiTheme="majorHAnsi" w:eastAsiaTheme="majorEastAsia" w:hAnsiTheme="majorHAnsi" w:cstheme="majorBidi"/>
      <w:sz w:val="18"/>
      <w:szCs w:val="18"/>
    </w:rPr>
  </w:style>
  <w:style w:type="table" w:customStyle="1" w:styleId="101">
    <w:name w:val="表 (紫) 101"/>
    <w:basedOn w:val="a1"/>
    <w:next w:val="100"/>
    <w:uiPriority w:val="69"/>
    <w:rsid w:val="002242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ab">
    <w:name w:val="Table Grid"/>
    <w:basedOn w:val="a1"/>
    <w:uiPriority w:val="59"/>
    <w:rsid w:val="008A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24871"/>
    <w:rPr>
      <w:rFonts w:asciiTheme="majorHAnsi" w:eastAsiaTheme="majorEastAsia" w:hAnsiTheme="majorHAnsi" w:cstheme="majorBidi"/>
      <w:szCs w:val="24"/>
    </w:rPr>
  </w:style>
  <w:style w:type="paragraph" w:styleId="ac">
    <w:name w:val="TOC Heading"/>
    <w:basedOn w:val="1"/>
    <w:next w:val="a"/>
    <w:uiPriority w:val="39"/>
    <w:semiHidden/>
    <w:unhideWhenUsed/>
    <w:qFormat/>
    <w:rsid w:val="00024871"/>
    <w:pPr>
      <w:keepLines/>
      <w:widowControl/>
      <w:spacing w:before="480" w:line="276" w:lineRule="auto"/>
      <w:jc w:val="left"/>
      <w:outlineLvl w:val="9"/>
    </w:pPr>
    <w:rPr>
      <w:b/>
      <w:bCs/>
      <w:color w:val="365F91" w:themeColor="accent1" w:themeShade="BF"/>
      <w:kern w:val="0"/>
      <w:sz w:val="28"/>
      <w:szCs w:val="28"/>
    </w:rPr>
  </w:style>
  <w:style w:type="paragraph" w:styleId="ad">
    <w:name w:val="Date"/>
    <w:basedOn w:val="a"/>
    <w:next w:val="a"/>
    <w:link w:val="ae"/>
    <w:uiPriority w:val="99"/>
    <w:semiHidden/>
    <w:unhideWhenUsed/>
    <w:rsid w:val="00BE0495"/>
  </w:style>
  <w:style w:type="character" w:customStyle="1" w:styleId="ae">
    <w:name w:val="日付 (文字)"/>
    <w:basedOn w:val="a0"/>
    <w:link w:val="ad"/>
    <w:uiPriority w:val="99"/>
    <w:semiHidden/>
    <w:rsid w:val="00BE0495"/>
  </w:style>
  <w:style w:type="table" w:styleId="102">
    <w:name w:val="Medium Grid 3"/>
    <w:basedOn w:val="a1"/>
    <w:uiPriority w:val="69"/>
    <w:rsid w:val="00565D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183415">
      <w:bodyDiv w:val="1"/>
      <w:marLeft w:val="0"/>
      <w:marRight w:val="0"/>
      <w:marTop w:val="0"/>
      <w:marBottom w:val="0"/>
      <w:divBdr>
        <w:top w:val="none" w:sz="0" w:space="0" w:color="auto"/>
        <w:left w:val="none" w:sz="0" w:space="0" w:color="auto"/>
        <w:bottom w:val="none" w:sz="0" w:space="0" w:color="auto"/>
        <w:right w:val="none" w:sz="0" w:space="0" w:color="auto"/>
      </w:divBdr>
      <w:divsChild>
        <w:div w:id="457139351">
          <w:marLeft w:val="0"/>
          <w:marRight w:val="0"/>
          <w:marTop w:val="0"/>
          <w:marBottom w:val="0"/>
          <w:divBdr>
            <w:top w:val="none" w:sz="0" w:space="0" w:color="auto"/>
            <w:left w:val="none" w:sz="0" w:space="0" w:color="auto"/>
            <w:bottom w:val="none" w:sz="0" w:space="0" w:color="auto"/>
            <w:right w:val="none" w:sz="0" w:space="0" w:color="auto"/>
          </w:divBdr>
          <w:divsChild>
            <w:div w:id="96314813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47777531">
                  <w:marLeft w:val="-4275"/>
                  <w:marRight w:val="0"/>
                  <w:marTop w:val="0"/>
                  <w:marBottom w:val="0"/>
                  <w:divBdr>
                    <w:top w:val="none" w:sz="0" w:space="0" w:color="auto"/>
                    <w:left w:val="none" w:sz="0" w:space="0" w:color="auto"/>
                    <w:bottom w:val="none" w:sz="0" w:space="0" w:color="auto"/>
                    <w:right w:val="none" w:sz="0" w:space="0" w:color="auto"/>
                  </w:divBdr>
                  <w:divsChild>
                    <w:div w:id="54028827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04884725">
                          <w:marLeft w:val="0"/>
                          <w:marRight w:val="0"/>
                          <w:marTop w:val="0"/>
                          <w:marBottom w:val="0"/>
                          <w:divBdr>
                            <w:top w:val="none" w:sz="0" w:space="0" w:color="auto"/>
                            <w:left w:val="none" w:sz="0" w:space="0" w:color="auto"/>
                            <w:bottom w:val="none" w:sz="0" w:space="0" w:color="auto"/>
                            <w:right w:val="none" w:sz="0" w:space="0" w:color="auto"/>
                          </w:divBdr>
                          <w:divsChild>
                            <w:div w:id="1351376765">
                              <w:marLeft w:val="0"/>
                              <w:marRight w:val="0"/>
                              <w:marTop w:val="0"/>
                              <w:marBottom w:val="0"/>
                              <w:divBdr>
                                <w:top w:val="none" w:sz="0" w:space="0" w:color="auto"/>
                                <w:left w:val="none" w:sz="0" w:space="0" w:color="auto"/>
                                <w:bottom w:val="none" w:sz="0" w:space="0" w:color="auto"/>
                                <w:right w:val="none" w:sz="0" w:space="0" w:color="auto"/>
                              </w:divBdr>
                              <w:divsChild>
                                <w:div w:id="1812138417">
                                  <w:marLeft w:val="0"/>
                                  <w:marRight w:val="0"/>
                                  <w:marTop w:val="0"/>
                                  <w:marBottom w:val="0"/>
                                  <w:divBdr>
                                    <w:top w:val="none" w:sz="0" w:space="0" w:color="auto"/>
                                    <w:left w:val="none" w:sz="0" w:space="0" w:color="auto"/>
                                    <w:bottom w:val="none" w:sz="0" w:space="0" w:color="auto"/>
                                    <w:right w:val="none" w:sz="0" w:space="0" w:color="auto"/>
                                  </w:divBdr>
                                  <w:divsChild>
                                    <w:div w:id="207384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5346">
                              <w:marLeft w:val="0"/>
                              <w:marRight w:val="0"/>
                              <w:marTop w:val="0"/>
                              <w:marBottom w:val="0"/>
                              <w:divBdr>
                                <w:top w:val="none" w:sz="0" w:space="0" w:color="auto"/>
                                <w:left w:val="none" w:sz="0" w:space="0" w:color="auto"/>
                                <w:bottom w:val="none" w:sz="0" w:space="0" w:color="auto"/>
                                <w:right w:val="none" w:sz="0" w:space="0" w:color="auto"/>
                              </w:divBdr>
                              <w:divsChild>
                                <w:div w:id="738209046">
                                  <w:marLeft w:val="0"/>
                                  <w:marRight w:val="0"/>
                                  <w:marTop w:val="0"/>
                                  <w:marBottom w:val="0"/>
                                  <w:divBdr>
                                    <w:top w:val="none" w:sz="0" w:space="0" w:color="auto"/>
                                    <w:left w:val="none" w:sz="0" w:space="0" w:color="auto"/>
                                    <w:bottom w:val="none" w:sz="0" w:space="0" w:color="auto"/>
                                    <w:right w:val="none" w:sz="0" w:space="0" w:color="auto"/>
                                  </w:divBdr>
                                  <w:divsChild>
                                    <w:div w:id="13581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7312">
                              <w:marLeft w:val="0"/>
                              <w:marRight w:val="0"/>
                              <w:marTop w:val="0"/>
                              <w:marBottom w:val="0"/>
                              <w:divBdr>
                                <w:top w:val="none" w:sz="0" w:space="0" w:color="auto"/>
                                <w:left w:val="none" w:sz="0" w:space="0" w:color="auto"/>
                                <w:bottom w:val="none" w:sz="0" w:space="0" w:color="auto"/>
                                <w:right w:val="none" w:sz="0" w:space="0" w:color="auto"/>
                              </w:divBdr>
                              <w:divsChild>
                                <w:div w:id="404454273">
                                  <w:marLeft w:val="0"/>
                                  <w:marRight w:val="0"/>
                                  <w:marTop w:val="0"/>
                                  <w:marBottom w:val="0"/>
                                  <w:divBdr>
                                    <w:top w:val="none" w:sz="0" w:space="0" w:color="auto"/>
                                    <w:left w:val="none" w:sz="0" w:space="0" w:color="auto"/>
                                    <w:bottom w:val="none" w:sz="0" w:space="0" w:color="auto"/>
                                    <w:right w:val="none" w:sz="0" w:space="0" w:color="auto"/>
                                  </w:divBdr>
                                  <w:divsChild>
                                    <w:div w:id="1187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6037">
                              <w:marLeft w:val="0"/>
                              <w:marRight w:val="0"/>
                              <w:marTop w:val="0"/>
                              <w:marBottom w:val="0"/>
                              <w:divBdr>
                                <w:top w:val="none" w:sz="0" w:space="0" w:color="auto"/>
                                <w:left w:val="none" w:sz="0" w:space="0" w:color="auto"/>
                                <w:bottom w:val="none" w:sz="0" w:space="0" w:color="auto"/>
                                <w:right w:val="none" w:sz="0" w:space="0" w:color="auto"/>
                              </w:divBdr>
                              <w:divsChild>
                                <w:div w:id="411589088">
                                  <w:marLeft w:val="0"/>
                                  <w:marRight w:val="0"/>
                                  <w:marTop w:val="0"/>
                                  <w:marBottom w:val="0"/>
                                  <w:divBdr>
                                    <w:top w:val="none" w:sz="0" w:space="0" w:color="auto"/>
                                    <w:left w:val="none" w:sz="0" w:space="0" w:color="auto"/>
                                    <w:bottom w:val="none" w:sz="0" w:space="0" w:color="auto"/>
                                    <w:right w:val="none" w:sz="0" w:space="0" w:color="auto"/>
                                  </w:divBdr>
                                  <w:divsChild>
                                    <w:div w:id="2903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680922">
      <w:bodyDiv w:val="1"/>
      <w:marLeft w:val="0"/>
      <w:marRight w:val="0"/>
      <w:marTop w:val="0"/>
      <w:marBottom w:val="0"/>
      <w:divBdr>
        <w:top w:val="none" w:sz="0" w:space="0" w:color="auto"/>
        <w:left w:val="none" w:sz="0" w:space="0" w:color="auto"/>
        <w:bottom w:val="none" w:sz="0" w:space="0" w:color="auto"/>
        <w:right w:val="none" w:sz="0" w:space="0" w:color="auto"/>
      </w:divBdr>
    </w:div>
    <w:div w:id="792140834">
      <w:bodyDiv w:val="1"/>
      <w:marLeft w:val="0"/>
      <w:marRight w:val="0"/>
      <w:marTop w:val="0"/>
      <w:marBottom w:val="0"/>
      <w:divBdr>
        <w:top w:val="none" w:sz="0" w:space="0" w:color="auto"/>
        <w:left w:val="none" w:sz="0" w:space="0" w:color="auto"/>
        <w:bottom w:val="none" w:sz="0" w:space="0" w:color="auto"/>
        <w:right w:val="none" w:sz="0" w:space="0" w:color="auto"/>
      </w:divBdr>
      <w:divsChild>
        <w:div w:id="197160452">
          <w:marLeft w:val="0"/>
          <w:marRight w:val="0"/>
          <w:marTop w:val="0"/>
          <w:marBottom w:val="0"/>
          <w:divBdr>
            <w:top w:val="none" w:sz="0" w:space="0" w:color="auto"/>
            <w:left w:val="none" w:sz="0" w:space="0" w:color="auto"/>
            <w:bottom w:val="none" w:sz="0" w:space="0" w:color="auto"/>
            <w:right w:val="none" w:sz="0" w:space="0" w:color="auto"/>
          </w:divBdr>
          <w:divsChild>
            <w:div w:id="154370962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23930228">
                  <w:marLeft w:val="-4275"/>
                  <w:marRight w:val="0"/>
                  <w:marTop w:val="0"/>
                  <w:marBottom w:val="0"/>
                  <w:divBdr>
                    <w:top w:val="none" w:sz="0" w:space="0" w:color="auto"/>
                    <w:left w:val="none" w:sz="0" w:space="0" w:color="auto"/>
                    <w:bottom w:val="none" w:sz="0" w:space="0" w:color="auto"/>
                    <w:right w:val="none" w:sz="0" w:space="0" w:color="auto"/>
                  </w:divBdr>
                  <w:divsChild>
                    <w:div w:id="155065058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36524501">
                          <w:marLeft w:val="0"/>
                          <w:marRight w:val="0"/>
                          <w:marTop w:val="0"/>
                          <w:marBottom w:val="0"/>
                          <w:divBdr>
                            <w:top w:val="none" w:sz="0" w:space="0" w:color="auto"/>
                            <w:left w:val="none" w:sz="0" w:space="0" w:color="auto"/>
                            <w:bottom w:val="none" w:sz="0" w:space="0" w:color="auto"/>
                            <w:right w:val="none" w:sz="0" w:space="0" w:color="auto"/>
                          </w:divBdr>
                          <w:divsChild>
                            <w:div w:id="1719822668">
                              <w:marLeft w:val="0"/>
                              <w:marRight w:val="0"/>
                              <w:marTop w:val="0"/>
                              <w:marBottom w:val="0"/>
                              <w:divBdr>
                                <w:top w:val="none" w:sz="0" w:space="0" w:color="auto"/>
                                <w:left w:val="none" w:sz="0" w:space="0" w:color="auto"/>
                                <w:bottom w:val="none" w:sz="0" w:space="0" w:color="auto"/>
                                <w:right w:val="none" w:sz="0" w:space="0" w:color="auto"/>
                              </w:divBdr>
                              <w:divsChild>
                                <w:div w:id="17781615">
                                  <w:marLeft w:val="0"/>
                                  <w:marRight w:val="0"/>
                                  <w:marTop w:val="0"/>
                                  <w:marBottom w:val="0"/>
                                  <w:divBdr>
                                    <w:top w:val="none" w:sz="0" w:space="0" w:color="auto"/>
                                    <w:left w:val="none" w:sz="0" w:space="0" w:color="auto"/>
                                    <w:bottom w:val="none" w:sz="0" w:space="0" w:color="auto"/>
                                    <w:right w:val="none" w:sz="0" w:space="0" w:color="auto"/>
                                  </w:divBdr>
                                </w:div>
                              </w:divsChild>
                            </w:div>
                            <w:div w:id="1568687466">
                              <w:marLeft w:val="0"/>
                              <w:marRight w:val="0"/>
                              <w:marTop w:val="0"/>
                              <w:marBottom w:val="0"/>
                              <w:divBdr>
                                <w:top w:val="none" w:sz="0" w:space="0" w:color="auto"/>
                                <w:left w:val="none" w:sz="0" w:space="0" w:color="auto"/>
                                <w:bottom w:val="none" w:sz="0" w:space="0" w:color="auto"/>
                                <w:right w:val="none" w:sz="0" w:space="0" w:color="auto"/>
                              </w:divBdr>
                              <w:divsChild>
                                <w:div w:id="700521279">
                                  <w:marLeft w:val="0"/>
                                  <w:marRight w:val="0"/>
                                  <w:marTop w:val="0"/>
                                  <w:marBottom w:val="0"/>
                                  <w:divBdr>
                                    <w:top w:val="none" w:sz="0" w:space="0" w:color="auto"/>
                                    <w:left w:val="none" w:sz="0" w:space="0" w:color="auto"/>
                                    <w:bottom w:val="none" w:sz="0" w:space="0" w:color="auto"/>
                                    <w:right w:val="none" w:sz="0" w:space="0" w:color="auto"/>
                                  </w:divBdr>
                                </w:div>
                              </w:divsChild>
                            </w:div>
                            <w:div w:id="215286664">
                              <w:marLeft w:val="0"/>
                              <w:marRight w:val="0"/>
                              <w:marTop w:val="0"/>
                              <w:marBottom w:val="0"/>
                              <w:divBdr>
                                <w:top w:val="none" w:sz="0" w:space="0" w:color="auto"/>
                                <w:left w:val="none" w:sz="0" w:space="0" w:color="auto"/>
                                <w:bottom w:val="none" w:sz="0" w:space="0" w:color="auto"/>
                                <w:right w:val="none" w:sz="0" w:space="0" w:color="auto"/>
                              </w:divBdr>
                              <w:divsChild>
                                <w:div w:id="209847867">
                                  <w:marLeft w:val="0"/>
                                  <w:marRight w:val="0"/>
                                  <w:marTop w:val="0"/>
                                  <w:marBottom w:val="0"/>
                                  <w:divBdr>
                                    <w:top w:val="none" w:sz="0" w:space="0" w:color="auto"/>
                                    <w:left w:val="none" w:sz="0" w:space="0" w:color="auto"/>
                                    <w:bottom w:val="none" w:sz="0" w:space="0" w:color="auto"/>
                                    <w:right w:val="none" w:sz="0" w:space="0" w:color="auto"/>
                                  </w:divBdr>
                                </w:div>
                              </w:divsChild>
                            </w:div>
                            <w:div w:id="1250313978">
                              <w:marLeft w:val="0"/>
                              <w:marRight w:val="0"/>
                              <w:marTop w:val="0"/>
                              <w:marBottom w:val="0"/>
                              <w:divBdr>
                                <w:top w:val="none" w:sz="0" w:space="0" w:color="auto"/>
                                <w:left w:val="none" w:sz="0" w:space="0" w:color="auto"/>
                                <w:bottom w:val="none" w:sz="0" w:space="0" w:color="auto"/>
                                <w:right w:val="none" w:sz="0" w:space="0" w:color="auto"/>
                              </w:divBdr>
                              <w:divsChild>
                                <w:div w:id="31419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180599">
      <w:bodyDiv w:val="1"/>
      <w:marLeft w:val="0"/>
      <w:marRight w:val="0"/>
      <w:marTop w:val="0"/>
      <w:marBottom w:val="0"/>
      <w:divBdr>
        <w:top w:val="none" w:sz="0" w:space="0" w:color="auto"/>
        <w:left w:val="none" w:sz="0" w:space="0" w:color="auto"/>
        <w:bottom w:val="none" w:sz="0" w:space="0" w:color="auto"/>
        <w:right w:val="none" w:sz="0" w:space="0" w:color="auto"/>
      </w:divBdr>
      <w:divsChild>
        <w:div w:id="161481119">
          <w:marLeft w:val="0"/>
          <w:marRight w:val="0"/>
          <w:marTop w:val="0"/>
          <w:marBottom w:val="0"/>
          <w:divBdr>
            <w:top w:val="none" w:sz="0" w:space="0" w:color="auto"/>
            <w:left w:val="none" w:sz="0" w:space="0" w:color="auto"/>
            <w:bottom w:val="none" w:sz="0" w:space="0" w:color="auto"/>
            <w:right w:val="none" w:sz="0" w:space="0" w:color="auto"/>
          </w:divBdr>
          <w:divsChild>
            <w:div w:id="197467437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37731463">
                  <w:marLeft w:val="-4275"/>
                  <w:marRight w:val="0"/>
                  <w:marTop w:val="0"/>
                  <w:marBottom w:val="0"/>
                  <w:divBdr>
                    <w:top w:val="none" w:sz="0" w:space="0" w:color="auto"/>
                    <w:left w:val="none" w:sz="0" w:space="0" w:color="auto"/>
                    <w:bottom w:val="none" w:sz="0" w:space="0" w:color="auto"/>
                    <w:right w:val="none" w:sz="0" w:space="0" w:color="auto"/>
                  </w:divBdr>
                  <w:divsChild>
                    <w:div w:id="44685514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67857330">
                          <w:marLeft w:val="0"/>
                          <w:marRight w:val="0"/>
                          <w:marTop w:val="0"/>
                          <w:marBottom w:val="0"/>
                          <w:divBdr>
                            <w:top w:val="none" w:sz="0" w:space="0" w:color="auto"/>
                            <w:left w:val="none" w:sz="0" w:space="0" w:color="auto"/>
                            <w:bottom w:val="none" w:sz="0" w:space="0" w:color="auto"/>
                            <w:right w:val="none" w:sz="0" w:space="0" w:color="auto"/>
                          </w:divBdr>
                          <w:divsChild>
                            <w:div w:id="203568934">
                              <w:marLeft w:val="0"/>
                              <w:marRight w:val="0"/>
                              <w:marTop w:val="0"/>
                              <w:marBottom w:val="0"/>
                              <w:divBdr>
                                <w:top w:val="none" w:sz="0" w:space="0" w:color="auto"/>
                                <w:left w:val="none" w:sz="0" w:space="0" w:color="auto"/>
                                <w:bottom w:val="none" w:sz="0" w:space="0" w:color="auto"/>
                                <w:right w:val="none" w:sz="0" w:space="0" w:color="auto"/>
                              </w:divBdr>
                              <w:divsChild>
                                <w:div w:id="1064984313">
                                  <w:marLeft w:val="0"/>
                                  <w:marRight w:val="0"/>
                                  <w:marTop w:val="0"/>
                                  <w:marBottom w:val="0"/>
                                  <w:divBdr>
                                    <w:top w:val="none" w:sz="0" w:space="0" w:color="auto"/>
                                    <w:left w:val="none" w:sz="0" w:space="0" w:color="auto"/>
                                    <w:bottom w:val="none" w:sz="0" w:space="0" w:color="auto"/>
                                    <w:right w:val="none" w:sz="0" w:space="0" w:color="auto"/>
                                  </w:divBdr>
                                  <w:divsChild>
                                    <w:div w:id="12541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7900">
                              <w:marLeft w:val="0"/>
                              <w:marRight w:val="0"/>
                              <w:marTop w:val="0"/>
                              <w:marBottom w:val="0"/>
                              <w:divBdr>
                                <w:top w:val="none" w:sz="0" w:space="0" w:color="auto"/>
                                <w:left w:val="none" w:sz="0" w:space="0" w:color="auto"/>
                                <w:bottom w:val="none" w:sz="0" w:space="0" w:color="auto"/>
                                <w:right w:val="none" w:sz="0" w:space="0" w:color="auto"/>
                              </w:divBdr>
                              <w:divsChild>
                                <w:div w:id="1954357358">
                                  <w:marLeft w:val="0"/>
                                  <w:marRight w:val="0"/>
                                  <w:marTop w:val="0"/>
                                  <w:marBottom w:val="0"/>
                                  <w:divBdr>
                                    <w:top w:val="none" w:sz="0" w:space="0" w:color="auto"/>
                                    <w:left w:val="none" w:sz="0" w:space="0" w:color="auto"/>
                                    <w:bottom w:val="none" w:sz="0" w:space="0" w:color="auto"/>
                                    <w:right w:val="none" w:sz="0" w:space="0" w:color="auto"/>
                                  </w:divBdr>
                                  <w:divsChild>
                                    <w:div w:id="115352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59352">
                              <w:marLeft w:val="0"/>
                              <w:marRight w:val="0"/>
                              <w:marTop w:val="0"/>
                              <w:marBottom w:val="0"/>
                              <w:divBdr>
                                <w:top w:val="none" w:sz="0" w:space="0" w:color="auto"/>
                                <w:left w:val="none" w:sz="0" w:space="0" w:color="auto"/>
                                <w:bottom w:val="none" w:sz="0" w:space="0" w:color="auto"/>
                                <w:right w:val="none" w:sz="0" w:space="0" w:color="auto"/>
                              </w:divBdr>
                              <w:divsChild>
                                <w:div w:id="413934318">
                                  <w:marLeft w:val="0"/>
                                  <w:marRight w:val="0"/>
                                  <w:marTop w:val="0"/>
                                  <w:marBottom w:val="0"/>
                                  <w:divBdr>
                                    <w:top w:val="none" w:sz="0" w:space="0" w:color="auto"/>
                                    <w:left w:val="none" w:sz="0" w:space="0" w:color="auto"/>
                                    <w:bottom w:val="none" w:sz="0" w:space="0" w:color="auto"/>
                                    <w:right w:val="none" w:sz="0" w:space="0" w:color="auto"/>
                                  </w:divBdr>
                                  <w:divsChild>
                                    <w:div w:id="25810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29963">
                              <w:marLeft w:val="0"/>
                              <w:marRight w:val="0"/>
                              <w:marTop w:val="0"/>
                              <w:marBottom w:val="0"/>
                              <w:divBdr>
                                <w:top w:val="none" w:sz="0" w:space="0" w:color="auto"/>
                                <w:left w:val="none" w:sz="0" w:space="0" w:color="auto"/>
                                <w:bottom w:val="none" w:sz="0" w:space="0" w:color="auto"/>
                                <w:right w:val="none" w:sz="0" w:space="0" w:color="auto"/>
                              </w:divBdr>
                              <w:divsChild>
                                <w:div w:id="1703096600">
                                  <w:marLeft w:val="0"/>
                                  <w:marRight w:val="0"/>
                                  <w:marTop w:val="0"/>
                                  <w:marBottom w:val="0"/>
                                  <w:divBdr>
                                    <w:top w:val="none" w:sz="0" w:space="0" w:color="auto"/>
                                    <w:left w:val="none" w:sz="0" w:space="0" w:color="auto"/>
                                    <w:bottom w:val="none" w:sz="0" w:space="0" w:color="auto"/>
                                    <w:right w:val="none" w:sz="0" w:space="0" w:color="auto"/>
                                  </w:divBdr>
                                  <w:divsChild>
                                    <w:div w:id="13560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01240">
                              <w:marLeft w:val="0"/>
                              <w:marRight w:val="0"/>
                              <w:marTop w:val="0"/>
                              <w:marBottom w:val="0"/>
                              <w:divBdr>
                                <w:top w:val="none" w:sz="0" w:space="0" w:color="auto"/>
                                <w:left w:val="none" w:sz="0" w:space="0" w:color="auto"/>
                                <w:bottom w:val="none" w:sz="0" w:space="0" w:color="auto"/>
                                <w:right w:val="none" w:sz="0" w:space="0" w:color="auto"/>
                              </w:divBdr>
                              <w:divsChild>
                                <w:div w:id="1271859873">
                                  <w:marLeft w:val="0"/>
                                  <w:marRight w:val="0"/>
                                  <w:marTop w:val="0"/>
                                  <w:marBottom w:val="0"/>
                                  <w:divBdr>
                                    <w:top w:val="none" w:sz="0" w:space="0" w:color="auto"/>
                                    <w:left w:val="none" w:sz="0" w:space="0" w:color="auto"/>
                                    <w:bottom w:val="none" w:sz="0" w:space="0" w:color="auto"/>
                                    <w:right w:val="none" w:sz="0" w:space="0" w:color="auto"/>
                                  </w:divBdr>
                                  <w:divsChild>
                                    <w:div w:id="1680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284">
                              <w:marLeft w:val="0"/>
                              <w:marRight w:val="0"/>
                              <w:marTop w:val="0"/>
                              <w:marBottom w:val="0"/>
                              <w:divBdr>
                                <w:top w:val="none" w:sz="0" w:space="0" w:color="auto"/>
                                <w:left w:val="none" w:sz="0" w:space="0" w:color="auto"/>
                                <w:bottom w:val="none" w:sz="0" w:space="0" w:color="auto"/>
                                <w:right w:val="none" w:sz="0" w:space="0" w:color="auto"/>
                              </w:divBdr>
                              <w:divsChild>
                                <w:div w:id="444036995">
                                  <w:marLeft w:val="0"/>
                                  <w:marRight w:val="0"/>
                                  <w:marTop w:val="0"/>
                                  <w:marBottom w:val="0"/>
                                  <w:divBdr>
                                    <w:top w:val="none" w:sz="0" w:space="0" w:color="auto"/>
                                    <w:left w:val="none" w:sz="0" w:space="0" w:color="auto"/>
                                    <w:bottom w:val="none" w:sz="0" w:space="0" w:color="auto"/>
                                    <w:right w:val="none" w:sz="0" w:space="0" w:color="auto"/>
                                  </w:divBdr>
                                  <w:divsChild>
                                    <w:div w:id="5773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77317">
                              <w:marLeft w:val="0"/>
                              <w:marRight w:val="0"/>
                              <w:marTop w:val="0"/>
                              <w:marBottom w:val="0"/>
                              <w:divBdr>
                                <w:top w:val="none" w:sz="0" w:space="0" w:color="auto"/>
                                <w:left w:val="none" w:sz="0" w:space="0" w:color="auto"/>
                                <w:bottom w:val="none" w:sz="0" w:space="0" w:color="auto"/>
                                <w:right w:val="none" w:sz="0" w:space="0" w:color="auto"/>
                              </w:divBdr>
                              <w:divsChild>
                                <w:div w:id="437599655">
                                  <w:marLeft w:val="0"/>
                                  <w:marRight w:val="0"/>
                                  <w:marTop w:val="0"/>
                                  <w:marBottom w:val="0"/>
                                  <w:divBdr>
                                    <w:top w:val="none" w:sz="0" w:space="0" w:color="auto"/>
                                    <w:left w:val="none" w:sz="0" w:space="0" w:color="auto"/>
                                    <w:bottom w:val="none" w:sz="0" w:space="0" w:color="auto"/>
                                    <w:right w:val="none" w:sz="0" w:space="0" w:color="auto"/>
                                  </w:divBdr>
                                  <w:divsChild>
                                    <w:div w:id="2218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6110">
                              <w:marLeft w:val="0"/>
                              <w:marRight w:val="0"/>
                              <w:marTop w:val="0"/>
                              <w:marBottom w:val="0"/>
                              <w:divBdr>
                                <w:top w:val="none" w:sz="0" w:space="0" w:color="auto"/>
                                <w:left w:val="none" w:sz="0" w:space="0" w:color="auto"/>
                                <w:bottom w:val="none" w:sz="0" w:space="0" w:color="auto"/>
                                <w:right w:val="none" w:sz="0" w:space="0" w:color="auto"/>
                              </w:divBdr>
                              <w:divsChild>
                                <w:div w:id="157843039">
                                  <w:marLeft w:val="0"/>
                                  <w:marRight w:val="0"/>
                                  <w:marTop w:val="0"/>
                                  <w:marBottom w:val="0"/>
                                  <w:divBdr>
                                    <w:top w:val="none" w:sz="0" w:space="0" w:color="auto"/>
                                    <w:left w:val="none" w:sz="0" w:space="0" w:color="auto"/>
                                    <w:bottom w:val="none" w:sz="0" w:space="0" w:color="auto"/>
                                    <w:right w:val="none" w:sz="0" w:space="0" w:color="auto"/>
                                  </w:divBdr>
                                  <w:divsChild>
                                    <w:div w:id="164392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58981">
                              <w:marLeft w:val="0"/>
                              <w:marRight w:val="0"/>
                              <w:marTop w:val="0"/>
                              <w:marBottom w:val="0"/>
                              <w:divBdr>
                                <w:top w:val="none" w:sz="0" w:space="0" w:color="auto"/>
                                <w:left w:val="none" w:sz="0" w:space="0" w:color="auto"/>
                                <w:bottom w:val="none" w:sz="0" w:space="0" w:color="auto"/>
                                <w:right w:val="none" w:sz="0" w:space="0" w:color="auto"/>
                              </w:divBdr>
                              <w:divsChild>
                                <w:div w:id="1605532182">
                                  <w:marLeft w:val="0"/>
                                  <w:marRight w:val="0"/>
                                  <w:marTop w:val="0"/>
                                  <w:marBottom w:val="0"/>
                                  <w:divBdr>
                                    <w:top w:val="none" w:sz="0" w:space="0" w:color="auto"/>
                                    <w:left w:val="none" w:sz="0" w:space="0" w:color="auto"/>
                                    <w:bottom w:val="none" w:sz="0" w:space="0" w:color="auto"/>
                                    <w:right w:val="none" w:sz="0" w:space="0" w:color="auto"/>
                                  </w:divBdr>
                                  <w:divsChild>
                                    <w:div w:id="209192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08090">
                              <w:marLeft w:val="0"/>
                              <w:marRight w:val="0"/>
                              <w:marTop w:val="0"/>
                              <w:marBottom w:val="0"/>
                              <w:divBdr>
                                <w:top w:val="none" w:sz="0" w:space="0" w:color="auto"/>
                                <w:left w:val="none" w:sz="0" w:space="0" w:color="auto"/>
                                <w:bottom w:val="none" w:sz="0" w:space="0" w:color="auto"/>
                                <w:right w:val="none" w:sz="0" w:space="0" w:color="auto"/>
                              </w:divBdr>
                              <w:divsChild>
                                <w:div w:id="198589791">
                                  <w:marLeft w:val="0"/>
                                  <w:marRight w:val="0"/>
                                  <w:marTop w:val="0"/>
                                  <w:marBottom w:val="0"/>
                                  <w:divBdr>
                                    <w:top w:val="none" w:sz="0" w:space="0" w:color="auto"/>
                                    <w:left w:val="none" w:sz="0" w:space="0" w:color="auto"/>
                                    <w:bottom w:val="none" w:sz="0" w:space="0" w:color="auto"/>
                                    <w:right w:val="none" w:sz="0" w:space="0" w:color="auto"/>
                                  </w:divBdr>
                                  <w:divsChild>
                                    <w:div w:id="1050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3177">
                              <w:marLeft w:val="0"/>
                              <w:marRight w:val="0"/>
                              <w:marTop w:val="0"/>
                              <w:marBottom w:val="0"/>
                              <w:divBdr>
                                <w:top w:val="none" w:sz="0" w:space="0" w:color="auto"/>
                                <w:left w:val="none" w:sz="0" w:space="0" w:color="auto"/>
                                <w:bottom w:val="none" w:sz="0" w:space="0" w:color="auto"/>
                                <w:right w:val="none" w:sz="0" w:space="0" w:color="auto"/>
                              </w:divBdr>
                              <w:divsChild>
                                <w:div w:id="1409696134">
                                  <w:marLeft w:val="0"/>
                                  <w:marRight w:val="0"/>
                                  <w:marTop w:val="0"/>
                                  <w:marBottom w:val="0"/>
                                  <w:divBdr>
                                    <w:top w:val="none" w:sz="0" w:space="0" w:color="auto"/>
                                    <w:left w:val="none" w:sz="0" w:space="0" w:color="auto"/>
                                    <w:bottom w:val="none" w:sz="0" w:space="0" w:color="auto"/>
                                    <w:right w:val="none" w:sz="0" w:space="0" w:color="auto"/>
                                  </w:divBdr>
                                  <w:divsChild>
                                    <w:div w:id="11502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3585">
                              <w:marLeft w:val="0"/>
                              <w:marRight w:val="0"/>
                              <w:marTop w:val="0"/>
                              <w:marBottom w:val="0"/>
                              <w:divBdr>
                                <w:top w:val="none" w:sz="0" w:space="0" w:color="auto"/>
                                <w:left w:val="none" w:sz="0" w:space="0" w:color="auto"/>
                                <w:bottom w:val="none" w:sz="0" w:space="0" w:color="auto"/>
                                <w:right w:val="none" w:sz="0" w:space="0" w:color="auto"/>
                              </w:divBdr>
                              <w:divsChild>
                                <w:div w:id="1467234113">
                                  <w:marLeft w:val="0"/>
                                  <w:marRight w:val="0"/>
                                  <w:marTop w:val="0"/>
                                  <w:marBottom w:val="0"/>
                                  <w:divBdr>
                                    <w:top w:val="none" w:sz="0" w:space="0" w:color="auto"/>
                                    <w:left w:val="none" w:sz="0" w:space="0" w:color="auto"/>
                                    <w:bottom w:val="none" w:sz="0" w:space="0" w:color="auto"/>
                                    <w:right w:val="none" w:sz="0" w:space="0" w:color="auto"/>
                                  </w:divBdr>
                                  <w:divsChild>
                                    <w:div w:id="4065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02129">
                              <w:marLeft w:val="0"/>
                              <w:marRight w:val="0"/>
                              <w:marTop w:val="0"/>
                              <w:marBottom w:val="0"/>
                              <w:divBdr>
                                <w:top w:val="none" w:sz="0" w:space="0" w:color="auto"/>
                                <w:left w:val="none" w:sz="0" w:space="0" w:color="auto"/>
                                <w:bottom w:val="none" w:sz="0" w:space="0" w:color="auto"/>
                                <w:right w:val="none" w:sz="0" w:space="0" w:color="auto"/>
                              </w:divBdr>
                              <w:divsChild>
                                <w:div w:id="742607212">
                                  <w:marLeft w:val="0"/>
                                  <w:marRight w:val="0"/>
                                  <w:marTop w:val="0"/>
                                  <w:marBottom w:val="0"/>
                                  <w:divBdr>
                                    <w:top w:val="none" w:sz="0" w:space="0" w:color="auto"/>
                                    <w:left w:val="none" w:sz="0" w:space="0" w:color="auto"/>
                                    <w:bottom w:val="none" w:sz="0" w:space="0" w:color="auto"/>
                                    <w:right w:val="none" w:sz="0" w:space="0" w:color="auto"/>
                                  </w:divBdr>
                                  <w:divsChild>
                                    <w:div w:id="2990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743166">
      <w:bodyDiv w:val="1"/>
      <w:marLeft w:val="0"/>
      <w:marRight w:val="0"/>
      <w:marTop w:val="0"/>
      <w:marBottom w:val="0"/>
      <w:divBdr>
        <w:top w:val="none" w:sz="0" w:space="0" w:color="auto"/>
        <w:left w:val="none" w:sz="0" w:space="0" w:color="auto"/>
        <w:bottom w:val="none" w:sz="0" w:space="0" w:color="auto"/>
        <w:right w:val="none" w:sz="0" w:space="0" w:color="auto"/>
      </w:divBdr>
      <w:divsChild>
        <w:div w:id="336153133">
          <w:marLeft w:val="0"/>
          <w:marRight w:val="0"/>
          <w:marTop w:val="0"/>
          <w:marBottom w:val="0"/>
          <w:divBdr>
            <w:top w:val="none" w:sz="0" w:space="0" w:color="auto"/>
            <w:left w:val="none" w:sz="0" w:space="0" w:color="auto"/>
            <w:bottom w:val="none" w:sz="0" w:space="0" w:color="auto"/>
            <w:right w:val="none" w:sz="0" w:space="0" w:color="auto"/>
          </w:divBdr>
          <w:divsChild>
            <w:div w:id="134212844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86819917">
                  <w:marLeft w:val="-4275"/>
                  <w:marRight w:val="0"/>
                  <w:marTop w:val="0"/>
                  <w:marBottom w:val="0"/>
                  <w:divBdr>
                    <w:top w:val="none" w:sz="0" w:space="0" w:color="auto"/>
                    <w:left w:val="none" w:sz="0" w:space="0" w:color="auto"/>
                    <w:bottom w:val="none" w:sz="0" w:space="0" w:color="auto"/>
                    <w:right w:val="none" w:sz="0" w:space="0" w:color="auto"/>
                  </w:divBdr>
                  <w:divsChild>
                    <w:div w:id="98161427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83125921">
                          <w:marLeft w:val="0"/>
                          <w:marRight w:val="0"/>
                          <w:marTop w:val="0"/>
                          <w:marBottom w:val="0"/>
                          <w:divBdr>
                            <w:top w:val="none" w:sz="0" w:space="0" w:color="auto"/>
                            <w:left w:val="none" w:sz="0" w:space="0" w:color="auto"/>
                            <w:bottom w:val="none" w:sz="0" w:space="0" w:color="auto"/>
                            <w:right w:val="none" w:sz="0" w:space="0" w:color="auto"/>
                          </w:divBdr>
                          <w:divsChild>
                            <w:div w:id="50353516">
                              <w:marLeft w:val="0"/>
                              <w:marRight w:val="0"/>
                              <w:marTop w:val="0"/>
                              <w:marBottom w:val="0"/>
                              <w:divBdr>
                                <w:top w:val="none" w:sz="0" w:space="0" w:color="auto"/>
                                <w:left w:val="none" w:sz="0" w:space="0" w:color="auto"/>
                                <w:bottom w:val="none" w:sz="0" w:space="0" w:color="auto"/>
                                <w:right w:val="none" w:sz="0" w:space="0" w:color="auto"/>
                              </w:divBdr>
                              <w:divsChild>
                                <w:div w:id="1224171400">
                                  <w:marLeft w:val="0"/>
                                  <w:marRight w:val="0"/>
                                  <w:marTop w:val="0"/>
                                  <w:marBottom w:val="0"/>
                                  <w:divBdr>
                                    <w:top w:val="none" w:sz="0" w:space="0" w:color="auto"/>
                                    <w:left w:val="none" w:sz="0" w:space="0" w:color="auto"/>
                                    <w:bottom w:val="none" w:sz="0" w:space="0" w:color="auto"/>
                                    <w:right w:val="none" w:sz="0" w:space="0" w:color="auto"/>
                                  </w:divBdr>
                                </w:div>
                              </w:divsChild>
                            </w:div>
                            <w:div w:id="112679953">
                              <w:marLeft w:val="0"/>
                              <w:marRight w:val="0"/>
                              <w:marTop w:val="0"/>
                              <w:marBottom w:val="0"/>
                              <w:divBdr>
                                <w:top w:val="none" w:sz="0" w:space="0" w:color="auto"/>
                                <w:left w:val="none" w:sz="0" w:space="0" w:color="auto"/>
                                <w:bottom w:val="none" w:sz="0" w:space="0" w:color="auto"/>
                                <w:right w:val="none" w:sz="0" w:space="0" w:color="auto"/>
                              </w:divBdr>
                              <w:divsChild>
                                <w:div w:id="1861432707">
                                  <w:marLeft w:val="0"/>
                                  <w:marRight w:val="0"/>
                                  <w:marTop w:val="0"/>
                                  <w:marBottom w:val="0"/>
                                  <w:divBdr>
                                    <w:top w:val="none" w:sz="0" w:space="0" w:color="auto"/>
                                    <w:left w:val="none" w:sz="0" w:space="0" w:color="auto"/>
                                    <w:bottom w:val="none" w:sz="0" w:space="0" w:color="auto"/>
                                    <w:right w:val="none" w:sz="0" w:space="0" w:color="auto"/>
                                  </w:divBdr>
                                </w:div>
                              </w:divsChild>
                            </w:div>
                            <w:div w:id="261113598">
                              <w:marLeft w:val="0"/>
                              <w:marRight w:val="0"/>
                              <w:marTop w:val="0"/>
                              <w:marBottom w:val="0"/>
                              <w:divBdr>
                                <w:top w:val="none" w:sz="0" w:space="0" w:color="auto"/>
                                <w:left w:val="none" w:sz="0" w:space="0" w:color="auto"/>
                                <w:bottom w:val="none" w:sz="0" w:space="0" w:color="auto"/>
                                <w:right w:val="none" w:sz="0" w:space="0" w:color="auto"/>
                              </w:divBdr>
                              <w:divsChild>
                                <w:div w:id="480777168">
                                  <w:marLeft w:val="0"/>
                                  <w:marRight w:val="0"/>
                                  <w:marTop w:val="0"/>
                                  <w:marBottom w:val="0"/>
                                  <w:divBdr>
                                    <w:top w:val="none" w:sz="0" w:space="0" w:color="auto"/>
                                    <w:left w:val="none" w:sz="0" w:space="0" w:color="auto"/>
                                    <w:bottom w:val="none" w:sz="0" w:space="0" w:color="auto"/>
                                    <w:right w:val="none" w:sz="0" w:space="0" w:color="auto"/>
                                  </w:divBdr>
                                </w:div>
                              </w:divsChild>
                            </w:div>
                            <w:div w:id="266239124">
                              <w:marLeft w:val="0"/>
                              <w:marRight w:val="0"/>
                              <w:marTop w:val="0"/>
                              <w:marBottom w:val="0"/>
                              <w:divBdr>
                                <w:top w:val="none" w:sz="0" w:space="0" w:color="auto"/>
                                <w:left w:val="none" w:sz="0" w:space="0" w:color="auto"/>
                                <w:bottom w:val="none" w:sz="0" w:space="0" w:color="auto"/>
                                <w:right w:val="none" w:sz="0" w:space="0" w:color="auto"/>
                              </w:divBdr>
                              <w:divsChild>
                                <w:div w:id="1441875806">
                                  <w:marLeft w:val="0"/>
                                  <w:marRight w:val="0"/>
                                  <w:marTop w:val="0"/>
                                  <w:marBottom w:val="0"/>
                                  <w:divBdr>
                                    <w:top w:val="none" w:sz="0" w:space="0" w:color="auto"/>
                                    <w:left w:val="none" w:sz="0" w:space="0" w:color="auto"/>
                                    <w:bottom w:val="none" w:sz="0" w:space="0" w:color="auto"/>
                                    <w:right w:val="none" w:sz="0" w:space="0" w:color="auto"/>
                                  </w:divBdr>
                                </w:div>
                              </w:divsChild>
                            </w:div>
                            <w:div w:id="275140659">
                              <w:marLeft w:val="0"/>
                              <w:marRight w:val="0"/>
                              <w:marTop w:val="0"/>
                              <w:marBottom w:val="0"/>
                              <w:divBdr>
                                <w:top w:val="none" w:sz="0" w:space="0" w:color="auto"/>
                                <w:left w:val="none" w:sz="0" w:space="0" w:color="auto"/>
                                <w:bottom w:val="none" w:sz="0" w:space="0" w:color="auto"/>
                                <w:right w:val="none" w:sz="0" w:space="0" w:color="auto"/>
                              </w:divBdr>
                              <w:divsChild>
                                <w:div w:id="754324005">
                                  <w:marLeft w:val="0"/>
                                  <w:marRight w:val="0"/>
                                  <w:marTop w:val="0"/>
                                  <w:marBottom w:val="0"/>
                                  <w:divBdr>
                                    <w:top w:val="none" w:sz="0" w:space="0" w:color="auto"/>
                                    <w:left w:val="none" w:sz="0" w:space="0" w:color="auto"/>
                                    <w:bottom w:val="none" w:sz="0" w:space="0" w:color="auto"/>
                                    <w:right w:val="none" w:sz="0" w:space="0" w:color="auto"/>
                                  </w:divBdr>
                                </w:div>
                              </w:divsChild>
                            </w:div>
                            <w:div w:id="331178986">
                              <w:marLeft w:val="0"/>
                              <w:marRight w:val="0"/>
                              <w:marTop w:val="0"/>
                              <w:marBottom w:val="0"/>
                              <w:divBdr>
                                <w:top w:val="none" w:sz="0" w:space="0" w:color="auto"/>
                                <w:left w:val="none" w:sz="0" w:space="0" w:color="auto"/>
                                <w:bottom w:val="none" w:sz="0" w:space="0" w:color="auto"/>
                                <w:right w:val="none" w:sz="0" w:space="0" w:color="auto"/>
                              </w:divBdr>
                              <w:divsChild>
                                <w:div w:id="113210213">
                                  <w:marLeft w:val="0"/>
                                  <w:marRight w:val="0"/>
                                  <w:marTop w:val="0"/>
                                  <w:marBottom w:val="0"/>
                                  <w:divBdr>
                                    <w:top w:val="none" w:sz="0" w:space="0" w:color="auto"/>
                                    <w:left w:val="none" w:sz="0" w:space="0" w:color="auto"/>
                                    <w:bottom w:val="none" w:sz="0" w:space="0" w:color="auto"/>
                                    <w:right w:val="none" w:sz="0" w:space="0" w:color="auto"/>
                                  </w:divBdr>
                                </w:div>
                              </w:divsChild>
                            </w:div>
                            <w:div w:id="426391082">
                              <w:marLeft w:val="0"/>
                              <w:marRight w:val="0"/>
                              <w:marTop w:val="0"/>
                              <w:marBottom w:val="0"/>
                              <w:divBdr>
                                <w:top w:val="none" w:sz="0" w:space="0" w:color="auto"/>
                                <w:left w:val="none" w:sz="0" w:space="0" w:color="auto"/>
                                <w:bottom w:val="none" w:sz="0" w:space="0" w:color="auto"/>
                                <w:right w:val="none" w:sz="0" w:space="0" w:color="auto"/>
                              </w:divBdr>
                              <w:divsChild>
                                <w:div w:id="574822165">
                                  <w:marLeft w:val="0"/>
                                  <w:marRight w:val="0"/>
                                  <w:marTop w:val="0"/>
                                  <w:marBottom w:val="0"/>
                                  <w:divBdr>
                                    <w:top w:val="none" w:sz="0" w:space="0" w:color="auto"/>
                                    <w:left w:val="none" w:sz="0" w:space="0" w:color="auto"/>
                                    <w:bottom w:val="none" w:sz="0" w:space="0" w:color="auto"/>
                                    <w:right w:val="none" w:sz="0" w:space="0" w:color="auto"/>
                                  </w:divBdr>
                                </w:div>
                              </w:divsChild>
                            </w:div>
                            <w:div w:id="823853933">
                              <w:marLeft w:val="0"/>
                              <w:marRight w:val="0"/>
                              <w:marTop w:val="0"/>
                              <w:marBottom w:val="0"/>
                              <w:divBdr>
                                <w:top w:val="none" w:sz="0" w:space="0" w:color="auto"/>
                                <w:left w:val="none" w:sz="0" w:space="0" w:color="auto"/>
                                <w:bottom w:val="none" w:sz="0" w:space="0" w:color="auto"/>
                                <w:right w:val="none" w:sz="0" w:space="0" w:color="auto"/>
                              </w:divBdr>
                              <w:divsChild>
                                <w:div w:id="1782409808">
                                  <w:marLeft w:val="0"/>
                                  <w:marRight w:val="0"/>
                                  <w:marTop w:val="0"/>
                                  <w:marBottom w:val="0"/>
                                  <w:divBdr>
                                    <w:top w:val="none" w:sz="0" w:space="0" w:color="auto"/>
                                    <w:left w:val="none" w:sz="0" w:space="0" w:color="auto"/>
                                    <w:bottom w:val="none" w:sz="0" w:space="0" w:color="auto"/>
                                    <w:right w:val="none" w:sz="0" w:space="0" w:color="auto"/>
                                  </w:divBdr>
                                </w:div>
                              </w:divsChild>
                            </w:div>
                            <w:div w:id="826746867">
                              <w:marLeft w:val="0"/>
                              <w:marRight w:val="0"/>
                              <w:marTop w:val="0"/>
                              <w:marBottom w:val="0"/>
                              <w:divBdr>
                                <w:top w:val="none" w:sz="0" w:space="0" w:color="auto"/>
                                <w:left w:val="none" w:sz="0" w:space="0" w:color="auto"/>
                                <w:bottom w:val="none" w:sz="0" w:space="0" w:color="auto"/>
                                <w:right w:val="none" w:sz="0" w:space="0" w:color="auto"/>
                              </w:divBdr>
                              <w:divsChild>
                                <w:div w:id="603463740">
                                  <w:marLeft w:val="0"/>
                                  <w:marRight w:val="0"/>
                                  <w:marTop w:val="0"/>
                                  <w:marBottom w:val="0"/>
                                  <w:divBdr>
                                    <w:top w:val="none" w:sz="0" w:space="0" w:color="auto"/>
                                    <w:left w:val="none" w:sz="0" w:space="0" w:color="auto"/>
                                    <w:bottom w:val="none" w:sz="0" w:space="0" w:color="auto"/>
                                    <w:right w:val="none" w:sz="0" w:space="0" w:color="auto"/>
                                  </w:divBdr>
                                </w:div>
                              </w:divsChild>
                            </w:div>
                            <w:div w:id="861435888">
                              <w:marLeft w:val="0"/>
                              <w:marRight w:val="0"/>
                              <w:marTop w:val="0"/>
                              <w:marBottom w:val="0"/>
                              <w:divBdr>
                                <w:top w:val="none" w:sz="0" w:space="0" w:color="auto"/>
                                <w:left w:val="none" w:sz="0" w:space="0" w:color="auto"/>
                                <w:bottom w:val="none" w:sz="0" w:space="0" w:color="auto"/>
                                <w:right w:val="none" w:sz="0" w:space="0" w:color="auto"/>
                              </w:divBdr>
                              <w:divsChild>
                                <w:div w:id="756245195">
                                  <w:marLeft w:val="0"/>
                                  <w:marRight w:val="0"/>
                                  <w:marTop w:val="0"/>
                                  <w:marBottom w:val="0"/>
                                  <w:divBdr>
                                    <w:top w:val="none" w:sz="0" w:space="0" w:color="auto"/>
                                    <w:left w:val="none" w:sz="0" w:space="0" w:color="auto"/>
                                    <w:bottom w:val="none" w:sz="0" w:space="0" w:color="auto"/>
                                    <w:right w:val="none" w:sz="0" w:space="0" w:color="auto"/>
                                  </w:divBdr>
                                </w:div>
                              </w:divsChild>
                            </w:div>
                            <w:div w:id="904681056">
                              <w:marLeft w:val="0"/>
                              <w:marRight w:val="0"/>
                              <w:marTop w:val="0"/>
                              <w:marBottom w:val="0"/>
                              <w:divBdr>
                                <w:top w:val="none" w:sz="0" w:space="0" w:color="auto"/>
                                <w:left w:val="none" w:sz="0" w:space="0" w:color="auto"/>
                                <w:bottom w:val="none" w:sz="0" w:space="0" w:color="auto"/>
                                <w:right w:val="none" w:sz="0" w:space="0" w:color="auto"/>
                              </w:divBdr>
                              <w:divsChild>
                                <w:div w:id="256256861">
                                  <w:marLeft w:val="0"/>
                                  <w:marRight w:val="0"/>
                                  <w:marTop w:val="0"/>
                                  <w:marBottom w:val="0"/>
                                  <w:divBdr>
                                    <w:top w:val="none" w:sz="0" w:space="0" w:color="auto"/>
                                    <w:left w:val="none" w:sz="0" w:space="0" w:color="auto"/>
                                    <w:bottom w:val="none" w:sz="0" w:space="0" w:color="auto"/>
                                    <w:right w:val="none" w:sz="0" w:space="0" w:color="auto"/>
                                  </w:divBdr>
                                </w:div>
                              </w:divsChild>
                            </w:div>
                            <w:div w:id="1028406798">
                              <w:marLeft w:val="0"/>
                              <w:marRight w:val="0"/>
                              <w:marTop w:val="0"/>
                              <w:marBottom w:val="0"/>
                              <w:divBdr>
                                <w:top w:val="none" w:sz="0" w:space="0" w:color="auto"/>
                                <w:left w:val="none" w:sz="0" w:space="0" w:color="auto"/>
                                <w:bottom w:val="none" w:sz="0" w:space="0" w:color="auto"/>
                                <w:right w:val="none" w:sz="0" w:space="0" w:color="auto"/>
                              </w:divBdr>
                              <w:divsChild>
                                <w:div w:id="940989171">
                                  <w:marLeft w:val="0"/>
                                  <w:marRight w:val="0"/>
                                  <w:marTop w:val="0"/>
                                  <w:marBottom w:val="0"/>
                                  <w:divBdr>
                                    <w:top w:val="none" w:sz="0" w:space="0" w:color="auto"/>
                                    <w:left w:val="none" w:sz="0" w:space="0" w:color="auto"/>
                                    <w:bottom w:val="none" w:sz="0" w:space="0" w:color="auto"/>
                                    <w:right w:val="none" w:sz="0" w:space="0" w:color="auto"/>
                                  </w:divBdr>
                                </w:div>
                              </w:divsChild>
                            </w:div>
                            <w:div w:id="1151017009">
                              <w:marLeft w:val="0"/>
                              <w:marRight w:val="0"/>
                              <w:marTop w:val="0"/>
                              <w:marBottom w:val="0"/>
                              <w:divBdr>
                                <w:top w:val="none" w:sz="0" w:space="0" w:color="auto"/>
                                <w:left w:val="none" w:sz="0" w:space="0" w:color="auto"/>
                                <w:bottom w:val="none" w:sz="0" w:space="0" w:color="auto"/>
                                <w:right w:val="none" w:sz="0" w:space="0" w:color="auto"/>
                              </w:divBdr>
                              <w:divsChild>
                                <w:div w:id="275524356">
                                  <w:marLeft w:val="0"/>
                                  <w:marRight w:val="0"/>
                                  <w:marTop w:val="0"/>
                                  <w:marBottom w:val="0"/>
                                  <w:divBdr>
                                    <w:top w:val="none" w:sz="0" w:space="0" w:color="auto"/>
                                    <w:left w:val="none" w:sz="0" w:space="0" w:color="auto"/>
                                    <w:bottom w:val="none" w:sz="0" w:space="0" w:color="auto"/>
                                    <w:right w:val="none" w:sz="0" w:space="0" w:color="auto"/>
                                  </w:divBdr>
                                </w:div>
                              </w:divsChild>
                            </w:div>
                            <w:div w:id="1164466612">
                              <w:marLeft w:val="0"/>
                              <w:marRight w:val="0"/>
                              <w:marTop w:val="0"/>
                              <w:marBottom w:val="0"/>
                              <w:divBdr>
                                <w:top w:val="none" w:sz="0" w:space="0" w:color="auto"/>
                                <w:left w:val="none" w:sz="0" w:space="0" w:color="auto"/>
                                <w:bottom w:val="none" w:sz="0" w:space="0" w:color="auto"/>
                                <w:right w:val="none" w:sz="0" w:space="0" w:color="auto"/>
                              </w:divBdr>
                              <w:divsChild>
                                <w:div w:id="374551297">
                                  <w:marLeft w:val="0"/>
                                  <w:marRight w:val="0"/>
                                  <w:marTop w:val="0"/>
                                  <w:marBottom w:val="0"/>
                                  <w:divBdr>
                                    <w:top w:val="none" w:sz="0" w:space="0" w:color="auto"/>
                                    <w:left w:val="none" w:sz="0" w:space="0" w:color="auto"/>
                                    <w:bottom w:val="none" w:sz="0" w:space="0" w:color="auto"/>
                                    <w:right w:val="none" w:sz="0" w:space="0" w:color="auto"/>
                                  </w:divBdr>
                                </w:div>
                              </w:divsChild>
                            </w:div>
                            <w:div w:id="1427506954">
                              <w:marLeft w:val="0"/>
                              <w:marRight w:val="0"/>
                              <w:marTop w:val="0"/>
                              <w:marBottom w:val="0"/>
                              <w:divBdr>
                                <w:top w:val="none" w:sz="0" w:space="0" w:color="auto"/>
                                <w:left w:val="none" w:sz="0" w:space="0" w:color="auto"/>
                                <w:bottom w:val="none" w:sz="0" w:space="0" w:color="auto"/>
                                <w:right w:val="none" w:sz="0" w:space="0" w:color="auto"/>
                              </w:divBdr>
                              <w:divsChild>
                                <w:div w:id="1724064302">
                                  <w:marLeft w:val="0"/>
                                  <w:marRight w:val="0"/>
                                  <w:marTop w:val="0"/>
                                  <w:marBottom w:val="0"/>
                                  <w:divBdr>
                                    <w:top w:val="none" w:sz="0" w:space="0" w:color="auto"/>
                                    <w:left w:val="none" w:sz="0" w:space="0" w:color="auto"/>
                                    <w:bottom w:val="none" w:sz="0" w:space="0" w:color="auto"/>
                                    <w:right w:val="none" w:sz="0" w:space="0" w:color="auto"/>
                                  </w:divBdr>
                                </w:div>
                              </w:divsChild>
                            </w:div>
                            <w:div w:id="1428310405">
                              <w:marLeft w:val="0"/>
                              <w:marRight w:val="0"/>
                              <w:marTop w:val="0"/>
                              <w:marBottom w:val="0"/>
                              <w:divBdr>
                                <w:top w:val="none" w:sz="0" w:space="0" w:color="auto"/>
                                <w:left w:val="none" w:sz="0" w:space="0" w:color="auto"/>
                                <w:bottom w:val="none" w:sz="0" w:space="0" w:color="auto"/>
                                <w:right w:val="none" w:sz="0" w:space="0" w:color="auto"/>
                              </w:divBdr>
                              <w:divsChild>
                                <w:div w:id="1002975037">
                                  <w:marLeft w:val="0"/>
                                  <w:marRight w:val="0"/>
                                  <w:marTop w:val="0"/>
                                  <w:marBottom w:val="0"/>
                                  <w:divBdr>
                                    <w:top w:val="none" w:sz="0" w:space="0" w:color="auto"/>
                                    <w:left w:val="none" w:sz="0" w:space="0" w:color="auto"/>
                                    <w:bottom w:val="none" w:sz="0" w:space="0" w:color="auto"/>
                                    <w:right w:val="none" w:sz="0" w:space="0" w:color="auto"/>
                                  </w:divBdr>
                                </w:div>
                              </w:divsChild>
                            </w:div>
                            <w:div w:id="1507944157">
                              <w:marLeft w:val="0"/>
                              <w:marRight w:val="0"/>
                              <w:marTop w:val="0"/>
                              <w:marBottom w:val="0"/>
                              <w:divBdr>
                                <w:top w:val="none" w:sz="0" w:space="0" w:color="auto"/>
                                <w:left w:val="none" w:sz="0" w:space="0" w:color="auto"/>
                                <w:bottom w:val="none" w:sz="0" w:space="0" w:color="auto"/>
                                <w:right w:val="none" w:sz="0" w:space="0" w:color="auto"/>
                              </w:divBdr>
                              <w:divsChild>
                                <w:div w:id="3174363">
                                  <w:marLeft w:val="0"/>
                                  <w:marRight w:val="0"/>
                                  <w:marTop w:val="0"/>
                                  <w:marBottom w:val="0"/>
                                  <w:divBdr>
                                    <w:top w:val="none" w:sz="0" w:space="0" w:color="auto"/>
                                    <w:left w:val="none" w:sz="0" w:space="0" w:color="auto"/>
                                    <w:bottom w:val="none" w:sz="0" w:space="0" w:color="auto"/>
                                    <w:right w:val="none" w:sz="0" w:space="0" w:color="auto"/>
                                  </w:divBdr>
                                </w:div>
                              </w:divsChild>
                            </w:div>
                            <w:div w:id="1519853606">
                              <w:marLeft w:val="0"/>
                              <w:marRight w:val="0"/>
                              <w:marTop w:val="0"/>
                              <w:marBottom w:val="0"/>
                              <w:divBdr>
                                <w:top w:val="none" w:sz="0" w:space="0" w:color="auto"/>
                                <w:left w:val="none" w:sz="0" w:space="0" w:color="auto"/>
                                <w:bottom w:val="none" w:sz="0" w:space="0" w:color="auto"/>
                                <w:right w:val="none" w:sz="0" w:space="0" w:color="auto"/>
                              </w:divBdr>
                              <w:divsChild>
                                <w:div w:id="1204830068">
                                  <w:marLeft w:val="0"/>
                                  <w:marRight w:val="0"/>
                                  <w:marTop w:val="0"/>
                                  <w:marBottom w:val="0"/>
                                  <w:divBdr>
                                    <w:top w:val="none" w:sz="0" w:space="0" w:color="auto"/>
                                    <w:left w:val="none" w:sz="0" w:space="0" w:color="auto"/>
                                    <w:bottom w:val="none" w:sz="0" w:space="0" w:color="auto"/>
                                    <w:right w:val="none" w:sz="0" w:space="0" w:color="auto"/>
                                  </w:divBdr>
                                </w:div>
                              </w:divsChild>
                            </w:div>
                            <w:div w:id="1533416720">
                              <w:marLeft w:val="0"/>
                              <w:marRight w:val="0"/>
                              <w:marTop w:val="0"/>
                              <w:marBottom w:val="0"/>
                              <w:divBdr>
                                <w:top w:val="none" w:sz="0" w:space="0" w:color="auto"/>
                                <w:left w:val="none" w:sz="0" w:space="0" w:color="auto"/>
                                <w:bottom w:val="none" w:sz="0" w:space="0" w:color="auto"/>
                                <w:right w:val="none" w:sz="0" w:space="0" w:color="auto"/>
                              </w:divBdr>
                              <w:divsChild>
                                <w:div w:id="419839676">
                                  <w:marLeft w:val="0"/>
                                  <w:marRight w:val="0"/>
                                  <w:marTop w:val="0"/>
                                  <w:marBottom w:val="0"/>
                                  <w:divBdr>
                                    <w:top w:val="none" w:sz="0" w:space="0" w:color="auto"/>
                                    <w:left w:val="none" w:sz="0" w:space="0" w:color="auto"/>
                                    <w:bottom w:val="none" w:sz="0" w:space="0" w:color="auto"/>
                                    <w:right w:val="none" w:sz="0" w:space="0" w:color="auto"/>
                                  </w:divBdr>
                                </w:div>
                              </w:divsChild>
                            </w:div>
                            <w:div w:id="1534807334">
                              <w:marLeft w:val="0"/>
                              <w:marRight w:val="0"/>
                              <w:marTop w:val="0"/>
                              <w:marBottom w:val="0"/>
                              <w:divBdr>
                                <w:top w:val="none" w:sz="0" w:space="0" w:color="auto"/>
                                <w:left w:val="none" w:sz="0" w:space="0" w:color="auto"/>
                                <w:bottom w:val="none" w:sz="0" w:space="0" w:color="auto"/>
                                <w:right w:val="none" w:sz="0" w:space="0" w:color="auto"/>
                              </w:divBdr>
                              <w:divsChild>
                                <w:div w:id="285165412">
                                  <w:marLeft w:val="0"/>
                                  <w:marRight w:val="0"/>
                                  <w:marTop w:val="0"/>
                                  <w:marBottom w:val="0"/>
                                  <w:divBdr>
                                    <w:top w:val="none" w:sz="0" w:space="0" w:color="auto"/>
                                    <w:left w:val="none" w:sz="0" w:space="0" w:color="auto"/>
                                    <w:bottom w:val="none" w:sz="0" w:space="0" w:color="auto"/>
                                    <w:right w:val="none" w:sz="0" w:space="0" w:color="auto"/>
                                  </w:divBdr>
                                  <w:divsChild>
                                    <w:div w:id="185017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3275">
                              <w:marLeft w:val="0"/>
                              <w:marRight w:val="0"/>
                              <w:marTop w:val="0"/>
                              <w:marBottom w:val="0"/>
                              <w:divBdr>
                                <w:top w:val="none" w:sz="0" w:space="0" w:color="auto"/>
                                <w:left w:val="none" w:sz="0" w:space="0" w:color="auto"/>
                                <w:bottom w:val="none" w:sz="0" w:space="0" w:color="auto"/>
                                <w:right w:val="none" w:sz="0" w:space="0" w:color="auto"/>
                              </w:divBdr>
                              <w:divsChild>
                                <w:div w:id="987366015">
                                  <w:marLeft w:val="0"/>
                                  <w:marRight w:val="0"/>
                                  <w:marTop w:val="0"/>
                                  <w:marBottom w:val="0"/>
                                  <w:divBdr>
                                    <w:top w:val="none" w:sz="0" w:space="0" w:color="auto"/>
                                    <w:left w:val="none" w:sz="0" w:space="0" w:color="auto"/>
                                    <w:bottom w:val="none" w:sz="0" w:space="0" w:color="auto"/>
                                    <w:right w:val="none" w:sz="0" w:space="0" w:color="auto"/>
                                  </w:divBdr>
                                </w:div>
                              </w:divsChild>
                            </w:div>
                            <w:div w:id="1742944156">
                              <w:marLeft w:val="0"/>
                              <w:marRight w:val="0"/>
                              <w:marTop w:val="0"/>
                              <w:marBottom w:val="0"/>
                              <w:divBdr>
                                <w:top w:val="none" w:sz="0" w:space="0" w:color="auto"/>
                                <w:left w:val="none" w:sz="0" w:space="0" w:color="auto"/>
                                <w:bottom w:val="none" w:sz="0" w:space="0" w:color="auto"/>
                                <w:right w:val="none" w:sz="0" w:space="0" w:color="auto"/>
                              </w:divBdr>
                              <w:divsChild>
                                <w:div w:id="1804076162">
                                  <w:marLeft w:val="0"/>
                                  <w:marRight w:val="0"/>
                                  <w:marTop w:val="0"/>
                                  <w:marBottom w:val="0"/>
                                  <w:divBdr>
                                    <w:top w:val="none" w:sz="0" w:space="0" w:color="auto"/>
                                    <w:left w:val="none" w:sz="0" w:space="0" w:color="auto"/>
                                    <w:bottom w:val="none" w:sz="0" w:space="0" w:color="auto"/>
                                    <w:right w:val="none" w:sz="0" w:space="0" w:color="auto"/>
                                  </w:divBdr>
                                </w:div>
                              </w:divsChild>
                            </w:div>
                            <w:div w:id="1783574488">
                              <w:marLeft w:val="0"/>
                              <w:marRight w:val="0"/>
                              <w:marTop w:val="0"/>
                              <w:marBottom w:val="0"/>
                              <w:divBdr>
                                <w:top w:val="none" w:sz="0" w:space="0" w:color="auto"/>
                                <w:left w:val="none" w:sz="0" w:space="0" w:color="auto"/>
                                <w:bottom w:val="none" w:sz="0" w:space="0" w:color="auto"/>
                                <w:right w:val="none" w:sz="0" w:space="0" w:color="auto"/>
                              </w:divBdr>
                              <w:divsChild>
                                <w:div w:id="652218759">
                                  <w:marLeft w:val="0"/>
                                  <w:marRight w:val="0"/>
                                  <w:marTop w:val="0"/>
                                  <w:marBottom w:val="0"/>
                                  <w:divBdr>
                                    <w:top w:val="none" w:sz="0" w:space="0" w:color="auto"/>
                                    <w:left w:val="none" w:sz="0" w:space="0" w:color="auto"/>
                                    <w:bottom w:val="none" w:sz="0" w:space="0" w:color="auto"/>
                                    <w:right w:val="none" w:sz="0" w:space="0" w:color="auto"/>
                                  </w:divBdr>
                                </w:div>
                              </w:divsChild>
                            </w:div>
                            <w:div w:id="1786532832">
                              <w:marLeft w:val="0"/>
                              <w:marRight w:val="0"/>
                              <w:marTop w:val="0"/>
                              <w:marBottom w:val="0"/>
                              <w:divBdr>
                                <w:top w:val="none" w:sz="0" w:space="0" w:color="auto"/>
                                <w:left w:val="none" w:sz="0" w:space="0" w:color="auto"/>
                                <w:bottom w:val="none" w:sz="0" w:space="0" w:color="auto"/>
                                <w:right w:val="none" w:sz="0" w:space="0" w:color="auto"/>
                              </w:divBdr>
                              <w:divsChild>
                                <w:div w:id="726493508">
                                  <w:marLeft w:val="0"/>
                                  <w:marRight w:val="0"/>
                                  <w:marTop w:val="0"/>
                                  <w:marBottom w:val="0"/>
                                  <w:divBdr>
                                    <w:top w:val="none" w:sz="0" w:space="0" w:color="auto"/>
                                    <w:left w:val="none" w:sz="0" w:space="0" w:color="auto"/>
                                    <w:bottom w:val="none" w:sz="0" w:space="0" w:color="auto"/>
                                    <w:right w:val="none" w:sz="0" w:space="0" w:color="auto"/>
                                  </w:divBdr>
                                </w:div>
                              </w:divsChild>
                            </w:div>
                            <w:div w:id="1958024308">
                              <w:marLeft w:val="0"/>
                              <w:marRight w:val="0"/>
                              <w:marTop w:val="0"/>
                              <w:marBottom w:val="0"/>
                              <w:divBdr>
                                <w:top w:val="none" w:sz="0" w:space="0" w:color="auto"/>
                                <w:left w:val="none" w:sz="0" w:space="0" w:color="auto"/>
                                <w:bottom w:val="none" w:sz="0" w:space="0" w:color="auto"/>
                                <w:right w:val="none" w:sz="0" w:space="0" w:color="auto"/>
                              </w:divBdr>
                              <w:divsChild>
                                <w:div w:id="1954744077">
                                  <w:marLeft w:val="0"/>
                                  <w:marRight w:val="0"/>
                                  <w:marTop w:val="0"/>
                                  <w:marBottom w:val="0"/>
                                  <w:divBdr>
                                    <w:top w:val="none" w:sz="0" w:space="0" w:color="auto"/>
                                    <w:left w:val="none" w:sz="0" w:space="0" w:color="auto"/>
                                    <w:bottom w:val="none" w:sz="0" w:space="0" w:color="auto"/>
                                    <w:right w:val="none" w:sz="0" w:space="0" w:color="auto"/>
                                  </w:divBdr>
                                </w:div>
                              </w:divsChild>
                            </w:div>
                            <w:div w:id="2066483039">
                              <w:marLeft w:val="0"/>
                              <w:marRight w:val="0"/>
                              <w:marTop w:val="0"/>
                              <w:marBottom w:val="0"/>
                              <w:divBdr>
                                <w:top w:val="none" w:sz="0" w:space="0" w:color="auto"/>
                                <w:left w:val="none" w:sz="0" w:space="0" w:color="auto"/>
                                <w:bottom w:val="none" w:sz="0" w:space="0" w:color="auto"/>
                                <w:right w:val="none" w:sz="0" w:space="0" w:color="auto"/>
                              </w:divBdr>
                              <w:divsChild>
                                <w:div w:id="1496874359">
                                  <w:marLeft w:val="0"/>
                                  <w:marRight w:val="0"/>
                                  <w:marTop w:val="0"/>
                                  <w:marBottom w:val="0"/>
                                  <w:divBdr>
                                    <w:top w:val="none" w:sz="0" w:space="0" w:color="auto"/>
                                    <w:left w:val="none" w:sz="0" w:space="0" w:color="auto"/>
                                    <w:bottom w:val="none" w:sz="0" w:space="0" w:color="auto"/>
                                    <w:right w:val="none" w:sz="0" w:space="0" w:color="auto"/>
                                  </w:divBdr>
                                </w:div>
                              </w:divsChild>
                            </w:div>
                            <w:div w:id="2093308622">
                              <w:marLeft w:val="0"/>
                              <w:marRight w:val="0"/>
                              <w:marTop w:val="0"/>
                              <w:marBottom w:val="0"/>
                              <w:divBdr>
                                <w:top w:val="none" w:sz="0" w:space="0" w:color="auto"/>
                                <w:left w:val="none" w:sz="0" w:space="0" w:color="auto"/>
                                <w:bottom w:val="none" w:sz="0" w:space="0" w:color="auto"/>
                                <w:right w:val="none" w:sz="0" w:space="0" w:color="auto"/>
                              </w:divBdr>
                              <w:divsChild>
                                <w:div w:id="153947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943221">
      <w:bodyDiv w:val="1"/>
      <w:marLeft w:val="0"/>
      <w:marRight w:val="0"/>
      <w:marTop w:val="0"/>
      <w:marBottom w:val="0"/>
      <w:divBdr>
        <w:top w:val="none" w:sz="0" w:space="0" w:color="auto"/>
        <w:left w:val="none" w:sz="0" w:space="0" w:color="auto"/>
        <w:bottom w:val="none" w:sz="0" w:space="0" w:color="auto"/>
        <w:right w:val="none" w:sz="0" w:space="0" w:color="auto"/>
      </w:divBdr>
    </w:div>
    <w:div w:id="1995331496">
      <w:bodyDiv w:val="1"/>
      <w:marLeft w:val="0"/>
      <w:marRight w:val="0"/>
      <w:marTop w:val="0"/>
      <w:marBottom w:val="0"/>
      <w:divBdr>
        <w:top w:val="none" w:sz="0" w:space="0" w:color="auto"/>
        <w:left w:val="none" w:sz="0" w:space="0" w:color="auto"/>
        <w:bottom w:val="none" w:sz="0" w:space="0" w:color="auto"/>
        <w:right w:val="none" w:sz="0" w:space="0" w:color="auto"/>
      </w:divBdr>
      <w:divsChild>
        <w:div w:id="275407799">
          <w:marLeft w:val="0"/>
          <w:marRight w:val="0"/>
          <w:marTop w:val="0"/>
          <w:marBottom w:val="0"/>
          <w:divBdr>
            <w:top w:val="none" w:sz="0" w:space="0" w:color="auto"/>
            <w:left w:val="none" w:sz="0" w:space="0" w:color="auto"/>
            <w:bottom w:val="none" w:sz="0" w:space="0" w:color="auto"/>
            <w:right w:val="none" w:sz="0" w:space="0" w:color="auto"/>
          </w:divBdr>
          <w:divsChild>
            <w:div w:id="106649026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30394992">
                  <w:marLeft w:val="-4275"/>
                  <w:marRight w:val="0"/>
                  <w:marTop w:val="0"/>
                  <w:marBottom w:val="0"/>
                  <w:divBdr>
                    <w:top w:val="none" w:sz="0" w:space="0" w:color="auto"/>
                    <w:left w:val="none" w:sz="0" w:space="0" w:color="auto"/>
                    <w:bottom w:val="none" w:sz="0" w:space="0" w:color="auto"/>
                    <w:right w:val="none" w:sz="0" w:space="0" w:color="auto"/>
                  </w:divBdr>
                  <w:divsChild>
                    <w:div w:id="82820581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88476092">
                          <w:marLeft w:val="0"/>
                          <w:marRight w:val="0"/>
                          <w:marTop w:val="0"/>
                          <w:marBottom w:val="0"/>
                          <w:divBdr>
                            <w:top w:val="none" w:sz="0" w:space="0" w:color="auto"/>
                            <w:left w:val="none" w:sz="0" w:space="0" w:color="auto"/>
                            <w:bottom w:val="none" w:sz="0" w:space="0" w:color="auto"/>
                            <w:right w:val="none" w:sz="0" w:space="0" w:color="auto"/>
                          </w:divBdr>
                          <w:divsChild>
                            <w:div w:id="801195155">
                              <w:marLeft w:val="0"/>
                              <w:marRight w:val="0"/>
                              <w:marTop w:val="0"/>
                              <w:marBottom w:val="0"/>
                              <w:divBdr>
                                <w:top w:val="none" w:sz="0" w:space="0" w:color="auto"/>
                                <w:left w:val="none" w:sz="0" w:space="0" w:color="auto"/>
                                <w:bottom w:val="none" w:sz="0" w:space="0" w:color="auto"/>
                                <w:right w:val="none" w:sz="0" w:space="0" w:color="auto"/>
                              </w:divBdr>
                              <w:divsChild>
                                <w:div w:id="1776243032">
                                  <w:marLeft w:val="0"/>
                                  <w:marRight w:val="0"/>
                                  <w:marTop w:val="0"/>
                                  <w:marBottom w:val="0"/>
                                  <w:divBdr>
                                    <w:top w:val="none" w:sz="0" w:space="0" w:color="auto"/>
                                    <w:left w:val="none" w:sz="0" w:space="0" w:color="auto"/>
                                    <w:bottom w:val="none" w:sz="0" w:space="0" w:color="auto"/>
                                    <w:right w:val="none" w:sz="0" w:space="0" w:color="auto"/>
                                  </w:divBdr>
                                  <w:divsChild>
                                    <w:div w:id="15360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55944">
                              <w:marLeft w:val="0"/>
                              <w:marRight w:val="0"/>
                              <w:marTop w:val="0"/>
                              <w:marBottom w:val="0"/>
                              <w:divBdr>
                                <w:top w:val="none" w:sz="0" w:space="0" w:color="auto"/>
                                <w:left w:val="none" w:sz="0" w:space="0" w:color="auto"/>
                                <w:bottom w:val="none" w:sz="0" w:space="0" w:color="auto"/>
                                <w:right w:val="none" w:sz="0" w:space="0" w:color="auto"/>
                              </w:divBdr>
                              <w:divsChild>
                                <w:div w:id="255330834">
                                  <w:marLeft w:val="0"/>
                                  <w:marRight w:val="0"/>
                                  <w:marTop w:val="0"/>
                                  <w:marBottom w:val="0"/>
                                  <w:divBdr>
                                    <w:top w:val="none" w:sz="0" w:space="0" w:color="auto"/>
                                    <w:left w:val="none" w:sz="0" w:space="0" w:color="auto"/>
                                    <w:bottom w:val="none" w:sz="0" w:space="0" w:color="auto"/>
                                    <w:right w:val="none" w:sz="0" w:space="0" w:color="auto"/>
                                  </w:divBdr>
                                  <w:divsChild>
                                    <w:div w:id="13930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467802">
                              <w:marLeft w:val="0"/>
                              <w:marRight w:val="0"/>
                              <w:marTop w:val="0"/>
                              <w:marBottom w:val="0"/>
                              <w:divBdr>
                                <w:top w:val="none" w:sz="0" w:space="0" w:color="auto"/>
                                <w:left w:val="none" w:sz="0" w:space="0" w:color="auto"/>
                                <w:bottom w:val="none" w:sz="0" w:space="0" w:color="auto"/>
                                <w:right w:val="none" w:sz="0" w:space="0" w:color="auto"/>
                              </w:divBdr>
                              <w:divsChild>
                                <w:div w:id="1375546626">
                                  <w:marLeft w:val="0"/>
                                  <w:marRight w:val="0"/>
                                  <w:marTop w:val="0"/>
                                  <w:marBottom w:val="0"/>
                                  <w:divBdr>
                                    <w:top w:val="none" w:sz="0" w:space="0" w:color="auto"/>
                                    <w:left w:val="none" w:sz="0" w:space="0" w:color="auto"/>
                                    <w:bottom w:val="none" w:sz="0" w:space="0" w:color="auto"/>
                                    <w:right w:val="none" w:sz="0" w:space="0" w:color="auto"/>
                                  </w:divBdr>
                                  <w:divsChild>
                                    <w:div w:id="19489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93696">
                              <w:marLeft w:val="0"/>
                              <w:marRight w:val="0"/>
                              <w:marTop w:val="0"/>
                              <w:marBottom w:val="0"/>
                              <w:divBdr>
                                <w:top w:val="none" w:sz="0" w:space="0" w:color="auto"/>
                                <w:left w:val="none" w:sz="0" w:space="0" w:color="auto"/>
                                <w:bottom w:val="none" w:sz="0" w:space="0" w:color="auto"/>
                                <w:right w:val="none" w:sz="0" w:space="0" w:color="auto"/>
                              </w:divBdr>
                              <w:divsChild>
                                <w:div w:id="1472022244">
                                  <w:marLeft w:val="0"/>
                                  <w:marRight w:val="0"/>
                                  <w:marTop w:val="0"/>
                                  <w:marBottom w:val="0"/>
                                  <w:divBdr>
                                    <w:top w:val="none" w:sz="0" w:space="0" w:color="auto"/>
                                    <w:left w:val="none" w:sz="0" w:space="0" w:color="auto"/>
                                    <w:bottom w:val="none" w:sz="0" w:space="0" w:color="auto"/>
                                    <w:right w:val="none" w:sz="0" w:space="0" w:color="auto"/>
                                  </w:divBdr>
                                  <w:divsChild>
                                    <w:div w:id="127193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35059">
                              <w:marLeft w:val="0"/>
                              <w:marRight w:val="0"/>
                              <w:marTop w:val="0"/>
                              <w:marBottom w:val="0"/>
                              <w:divBdr>
                                <w:top w:val="none" w:sz="0" w:space="0" w:color="auto"/>
                                <w:left w:val="none" w:sz="0" w:space="0" w:color="auto"/>
                                <w:bottom w:val="none" w:sz="0" w:space="0" w:color="auto"/>
                                <w:right w:val="none" w:sz="0" w:space="0" w:color="auto"/>
                              </w:divBdr>
                              <w:divsChild>
                                <w:div w:id="1430738192">
                                  <w:marLeft w:val="0"/>
                                  <w:marRight w:val="0"/>
                                  <w:marTop w:val="0"/>
                                  <w:marBottom w:val="0"/>
                                  <w:divBdr>
                                    <w:top w:val="none" w:sz="0" w:space="0" w:color="auto"/>
                                    <w:left w:val="none" w:sz="0" w:space="0" w:color="auto"/>
                                    <w:bottom w:val="none" w:sz="0" w:space="0" w:color="auto"/>
                                    <w:right w:val="none" w:sz="0" w:space="0" w:color="auto"/>
                                  </w:divBdr>
                                  <w:divsChild>
                                    <w:div w:id="13450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6901">
                              <w:marLeft w:val="0"/>
                              <w:marRight w:val="0"/>
                              <w:marTop w:val="0"/>
                              <w:marBottom w:val="0"/>
                              <w:divBdr>
                                <w:top w:val="none" w:sz="0" w:space="0" w:color="auto"/>
                                <w:left w:val="none" w:sz="0" w:space="0" w:color="auto"/>
                                <w:bottom w:val="none" w:sz="0" w:space="0" w:color="auto"/>
                                <w:right w:val="none" w:sz="0" w:space="0" w:color="auto"/>
                              </w:divBdr>
                              <w:divsChild>
                                <w:div w:id="1895777071">
                                  <w:marLeft w:val="0"/>
                                  <w:marRight w:val="0"/>
                                  <w:marTop w:val="0"/>
                                  <w:marBottom w:val="0"/>
                                  <w:divBdr>
                                    <w:top w:val="none" w:sz="0" w:space="0" w:color="auto"/>
                                    <w:left w:val="none" w:sz="0" w:space="0" w:color="auto"/>
                                    <w:bottom w:val="none" w:sz="0" w:space="0" w:color="auto"/>
                                    <w:right w:val="none" w:sz="0" w:space="0" w:color="auto"/>
                                  </w:divBdr>
                                  <w:divsChild>
                                    <w:div w:id="18622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9895">
                              <w:marLeft w:val="0"/>
                              <w:marRight w:val="0"/>
                              <w:marTop w:val="0"/>
                              <w:marBottom w:val="0"/>
                              <w:divBdr>
                                <w:top w:val="none" w:sz="0" w:space="0" w:color="auto"/>
                                <w:left w:val="none" w:sz="0" w:space="0" w:color="auto"/>
                                <w:bottom w:val="none" w:sz="0" w:space="0" w:color="auto"/>
                                <w:right w:val="none" w:sz="0" w:space="0" w:color="auto"/>
                              </w:divBdr>
                              <w:divsChild>
                                <w:div w:id="11732807">
                                  <w:marLeft w:val="0"/>
                                  <w:marRight w:val="0"/>
                                  <w:marTop w:val="0"/>
                                  <w:marBottom w:val="0"/>
                                  <w:divBdr>
                                    <w:top w:val="none" w:sz="0" w:space="0" w:color="auto"/>
                                    <w:left w:val="none" w:sz="0" w:space="0" w:color="auto"/>
                                    <w:bottom w:val="none" w:sz="0" w:space="0" w:color="auto"/>
                                    <w:right w:val="none" w:sz="0" w:space="0" w:color="auto"/>
                                  </w:divBdr>
                                  <w:divsChild>
                                    <w:div w:id="769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31231">
                              <w:marLeft w:val="0"/>
                              <w:marRight w:val="0"/>
                              <w:marTop w:val="0"/>
                              <w:marBottom w:val="0"/>
                              <w:divBdr>
                                <w:top w:val="none" w:sz="0" w:space="0" w:color="auto"/>
                                <w:left w:val="none" w:sz="0" w:space="0" w:color="auto"/>
                                <w:bottom w:val="none" w:sz="0" w:space="0" w:color="auto"/>
                                <w:right w:val="none" w:sz="0" w:space="0" w:color="auto"/>
                              </w:divBdr>
                              <w:divsChild>
                                <w:div w:id="840923723">
                                  <w:marLeft w:val="0"/>
                                  <w:marRight w:val="0"/>
                                  <w:marTop w:val="0"/>
                                  <w:marBottom w:val="0"/>
                                  <w:divBdr>
                                    <w:top w:val="none" w:sz="0" w:space="0" w:color="auto"/>
                                    <w:left w:val="none" w:sz="0" w:space="0" w:color="auto"/>
                                    <w:bottom w:val="none" w:sz="0" w:space="0" w:color="auto"/>
                                    <w:right w:val="none" w:sz="0" w:space="0" w:color="auto"/>
                                  </w:divBdr>
                                  <w:divsChild>
                                    <w:div w:id="639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19614">
                              <w:marLeft w:val="0"/>
                              <w:marRight w:val="0"/>
                              <w:marTop w:val="0"/>
                              <w:marBottom w:val="0"/>
                              <w:divBdr>
                                <w:top w:val="none" w:sz="0" w:space="0" w:color="auto"/>
                                <w:left w:val="none" w:sz="0" w:space="0" w:color="auto"/>
                                <w:bottom w:val="none" w:sz="0" w:space="0" w:color="auto"/>
                                <w:right w:val="none" w:sz="0" w:space="0" w:color="auto"/>
                              </w:divBdr>
                              <w:divsChild>
                                <w:div w:id="733623050">
                                  <w:marLeft w:val="0"/>
                                  <w:marRight w:val="0"/>
                                  <w:marTop w:val="0"/>
                                  <w:marBottom w:val="0"/>
                                  <w:divBdr>
                                    <w:top w:val="none" w:sz="0" w:space="0" w:color="auto"/>
                                    <w:left w:val="none" w:sz="0" w:space="0" w:color="auto"/>
                                    <w:bottom w:val="none" w:sz="0" w:space="0" w:color="auto"/>
                                    <w:right w:val="none" w:sz="0" w:space="0" w:color="auto"/>
                                  </w:divBdr>
                                  <w:divsChild>
                                    <w:div w:id="5619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5079">
                              <w:marLeft w:val="0"/>
                              <w:marRight w:val="0"/>
                              <w:marTop w:val="0"/>
                              <w:marBottom w:val="0"/>
                              <w:divBdr>
                                <w:top w:val="none" w:sz="0" w:space="0" w:color="auto"/>
                                <w:left w:val="none" w:sz="0" w:space="0" w:color="auto"/>
                                <w:bottom w:val="none" w:sz="0" w:space="0" w:color="auto"/>
                                <w:right w:val="none" w:sz="0" w:space="0" w:color="auto"/>
                              </w:divBdr>
                              <w:divsChild>
                                <w:div w:id="503983841">
                                  <w:marLeft w:val="0"/>
                                  <w:marRight w:val="0"/>
                                  <w:marTop w:val="0"/>
                                  <w:marBottom w:val="0"/>
                                  <w:divBdr>
                                    <w:top w:val="none" w:sz="0" w:space="0" w:color="auto"/>
                                    <w:left w:val="none" w:sz="0" w:space="0" w:color="auto"/>
                                    <w:bottom w:val="none" w:sz="0" w:space="0" w:color="auto"/>
                                    <w:right w:val="none" w:sz="0" w:space="0" w:color="auto"/>
                                  </w:divBdr>
                                  <w:divsChild>
                                    <w:div w:id="46859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99639">
                              <w:marLeft w:val="0"/>
                              <w:marRight w:val="0"/>
                              <w:marTop w:val="0"/>
                              <w:marBottom w:val="0"/>
                              <w:divBdr>
                                <w:top w:val="none" w:sz="0" w:space="0" w:color="auto"/>
                                <w:left w:val="none" w:sz="0" w:space="0" w:color="auto"/>
                                <w:bottom w:val="none" w:sz="0" w:space="0" w:color="auto"/>
                                <w:right w:val="none" w:sz="0" w:space="0" w:color="auto"/>
                              </w:divBdr>
                              <w:divsChild>
                                <w:div w:id="339428331">
                                  <w:marLeft w:val="0"/>
                                  <w:marRight w:val="0"/>
                                  <w:marTop w:val="0"/>
                                  <w:marBottom w:val="0"/>
                                  <w:divBdr>
                                    <w:top w:val="none" w:sz="0" w:space="0" w:color="auto"/>
                                    <w:left w:val="none" w:sz="0" w:space="0" w:color="auto"/>
                                    <w:bottom w:val="none" w:sz="0" w:space="0" w:color="auto"/>
                                    <w:right w:val="none" w:sz="0" w:space="0" w:color="auto"/>
                                  </w:divBdr>
                                  <w:divsChild>
                                    <w:div w:id="5077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7184">
                              <w:marLeft w:val="0"/>
                              <w:marRight w:val="0"/>
                              <w:marTop w:val="0"/>
                              <w:marBottom w:val="0"/>
                              <w:divBdr>
                                <w:top w:val="none" w:sz="0" w:space="0" w:color="auto"/>
                                <w:left w:val="none" w:sz="0" w:space="0" w:color="auto"/>
                                <w:bottom w:val="none" w:sz="0" w:space="0" w:color="auto"/>
                                <w:right w:val="none" w:sz="0" w:space="0" w:color="auto"/>
                              </w:divBdr>
                              <w:divsChild>
                                <w:div w:id="740566034">
                                  <w:marLeft w:val="0"/>
                                  <w:marRight w:val="0"/>
                                  <w:marTop w:val="0"/>
                                  <w:marBottom w:val="0"/>
                                  <w:divBdr>
                                    <w:top w:val="none" w:sz="0" w:space="0" w:color="auto"/>
                                    <w:left w:val="none" w:sz="0" w:space="0" w:color="auto"/>
                                    <w:bottom w:val="none" w:sz="0" w:space="0" w:color="auto"/>
                                    <w:right w:val="none" w:sz="0" w:space="0" w:color="auto"/>
                                  </w:divBdr>
                                  <w:divsChild>
                                    <w:div w:id="2979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6481">
                              <w:marLeft w:val="0"/>
                              <w:marRight w:val="0"/>
                              <w:marTop w:val="0"/>
                              <w:marBottom w:val="0"/>
                              <w:divBdr>
                                <w:top w:val="none" w:sz="0" w:space="0" w:color="auto"/>
                                <w:left w:val="none" w:sz="0" w:space="0" w:color="auto"/>
                                <w:bottom w:val="none" w:sz="0" w:space="0" w:color="auto"/>
                                <w:right w:val="none" w:sz="0" w:space="0" w:color="auto"/>
                              </w:divBdr>
                              <w:divsChild>
                                <w:div w:id="51079062">
                                  <w:marLeft w:val="0"/>
                                  <w:marRight w:val="0"/>
                                  <w:marTop w:val="0"/>
                                  <w:marBottom w:val="0"/>
                                  <w:divBdr>
                                    <w:top w:val="none" w:sz="0" w:space="0" w:color="auto"/>
                                    <w:left w:val="none" w:sz="0" w:space="0" w:color="auto"/>
                                    <w:bottom w:val="none" w:sz="0" w:space="0" w:color="auto"/>
                                    <w:right w:val="none" w:sz="0" w:space="0" w:color="auto"/>
                                  </w:divBdr>
                                  <w:divsChild>
                                    <w:div w:id="66212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3965">
                              <w:marLeft w:val="0"/>
                              <w:marRight w:val="0"/>
                              <w:marTop w:val="0"/>
                              <w:marBottom w:val="0"/>
                              <w:divBdr>
                                <w:top w:val="none" w:sz="0" w:space="0" w:color="auto"/>
                                <w:left w:val="none" w:sz="0" w:space="0" w:color="auto"/>
                                <w:bottom w:val="none" w:sz="0" w:space="0" w:color="auto"/>
                                <w:right w:val="none" w:sz="0" w:space="0" w:color="auto"/>
                              </w:divBdr>
                              <w:divsChild>
                                <w:div w:id="1624269388">
                                  <w:marLeft w:val="0"/>
                                  <w:marRight w:val="0"/>
                                  <w:marTop w:val="0"/>
                                  <w:marBottom w:val="0"/>
                                  <w:divBdr>
                                    <w:top w:val="none" w:sz="0" w:space="0" w:color="auto"/>
                                    <w:left w:val="none" w:sz="0" w:space="0" w:color="auto"/>
                                    <w:bottom w:val="none" w:sz="0" w:space="0" w:color="auto"/>
                                    <w:right w:val="none" w:sz="0" w:space="0" w:color="auto"/>
                                  </w:divBdr>
                                  <w:divsChild>
                                    <w:div w:id="6371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6812">
                              <w:marLeft w:val="0"/>
                              <w:marRight w:val="0"/>
                              <w:marTop w:val="0"/>
                              <w:marBottom w:val="0"/>
                              <w:divBdr>
                                <w:top w:val="none" w:sz="0" w:space="0" w:color="auto"/>
                                <w:left w:val="none" w:sz="0" w:space="0" w:color="auto"/>
                                <w:bottom w:val="none" w:sz="0" w:space="0" w:color="auto"/>
                                <w:right w:val="none" w:sz="0" w:space="0" w:color="auto"/>
                              </w:divBdr>
                              <w:divsChild>
                                <w:div w:id="621348778">
                                  <w:marLeft w:val="0"/>
                                  <w:marRight w:val="0"/>
                                  <w:marTop w:val="0"/>
                                  <w:marBottom w:val="0"/>
                                  <w:divBdr>
                                    <w:top w:val="none" w:sz="0" w:space="0" w:color="auto"/>
                                    <w:left w:val="none" w:sz="0" w:space="0" w:color="auto"/>
                                    <w:bottom w:val="none" w:sz="0" w:space="0" w:color="auto"/>
                                    <w:right w:val="none" w:sz="0" w:space="0" w:color="auto"/>
                                  </w:divBdr>
                                  <w:divsChild>
                                    <w:div w:id="15943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6726">
                              <w:marLeft w:val="0"/>
                              <w:marRight w:val="0"/>
                              <w:marTop w:val="0"/>
                              <w:marBottom w:val="0"/>
                              <w:divBdr>
                                <w:top w:val="none" w:sz="0" w:space="0" w:color="auto"/>
                                <w:left w:val="none" w:sz="0" w:space="0" w:color="auto"/>
                                <w:bottom w:val="none" w:sz="0" w:space="0" w:color="auto"/>
                                <w:right w:val="none" w:sz="0" w:space="0" w:color="auto"/>
                              </w:divBdr>
                              <w:divsChild>
                                <w:div w:id="1709912488">
                                  <w:marLeft w:val="0"/>
                                  <w:marRight w:val="0"/>
                                  <w:marTop w:val="0"/>
                                  <w:marBottom w:val="0"/>
                                  <w:divBdr>
                                    <w:top w:val="none" w:sz="0" w:space="0" w:color="auto"/>
                                    <w:left w:val="none" w:sz="0" w:space="0" w:color="auto"/>
                                    <w:bottom w:val="none" w:sz="0" w:space="0" w:color="auto"/>
                                    <w:right w:val="none" w:sz="0" w:space="0" w:color="auto"/>
                                  </w:divBdr>
                                  <w:divsChild>
                                    <w:div w:id="245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0850">
                              <w:marLeft w:val="0"/>
                              <w:marRight w:val="0"/>
                              <w:marTop w:val="0"/>
                              <w:marBottom w:val="0"/>
                              <w:divBdr>
                                <w:top w:val="none" w:sz="0" w:space="0" w:color="auto"/>
                                <w:left w:val="none" w:sz="0" w:space="0" w:color="auto"/>
                                <w:bottom w:val="none" w:sz="0" w:space="0" w:color="auto"/>
                                <w:right w:val="none" w:sz="0" w:space="0" w:color="auto"/>
                              </w:divBdr>
                              <w:divsChild>
                                <w:div w:id="2014916254">
                                  <w:marLeft w:val="0"/>
                                  <w:marRight w:val="0"/>
                                  <w:marTop w:val="0"/>
                                  <w:marBottom w:val="0"/>
                                  <w:divBdr>
                                    <w:top w:val="none" w:sz="0" w:space="0" w:color="auto"/>
                                    <w:left w:val="none" w:sz="0" w:space="0" w:color="auto"/>
                                    <w:bottom w:val="none" w:sz="0" w:space="0" w:color="auto"/>
                                    <w:right w:val="none" w:sz="0" w:space="0" w:color="auto"/>
                                  </w:divBdr>
                                  <w:divsChild>
                                    <w:div w:id="6353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3419">
                              <w:marLeft w:val="0"/>
                              <w:marRight w:val="0"/>
                              <w:marTop w:val="0"/>
                              <w:marBottom w:val="0"/>
                              <w:divBdr>
                                <w:top w:val="none" w:sz="0" w:space="0" w:color="auto"/>
                                <w:left w:val="none" w:sz="0" w:space="0" w:color="auto"/>
                                <w:bottom w:val="none" w:sz="0" w:space="0" w:color="auto"/>
                                <w:right w:val="none" w:sz="0" w:space="0" w:color="auto"/>
                              </w:divBdr>
                              <w:divsChild>
                                <w:div w:id="460811355">
                                  <w:marLeft w:val="0"/>
                                  <w:marRight w:val="0"/>
                                  <w:marTop w:val="0"/>
                                  <w:marBottom w:val="0"/>
                                  <w:divBdr>
                                    <w:top w:val="none" w:sz="0" w:space="0" w:color="auto"/>
                                    <w:left w:val="none" w:sz="0" w:space="0" w:color="auto"/>
                                    <w:bottom w:val="none" w:sz="0" w:space="0" w:color="auto"/>
                                    <w:right w:val="none" w:sz="0" w:space="0" w:color="auto"/>
                                  </w:divBdr>
                                  <w:divsChild>
                                    <w:div w:id="21438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9875">
                              <w:marLeft w:val="0"/>
                              <w:marRight w:val="0"/>
                              <w:marTop w:val="0"/>
                              <w:marBottom w:val="0"/>
                              <w:divBdr>
                                <w:top w:val="none" w:sz="0" w:space="0" w:color="auto"/>
                                <w:left w:val="none" w:sz="0" w:space="0" w:color="auto"/>
                                <w:bottom w:val="none" w:sz="0" w:space="0" w:color="auto"/>
                                <w:right w:val="none" w:sz="0" w:space="0" w:color="auto"/>
                              </w:divBdr>
                              <w:divsChild>
                                <w:div w:id="1883248768">
                                  <w:marLeft w:val="0"/>
                                  <w:marRight w:val="0"/>
                                  <w:marTop w:val="0"/>
                                  <w:marBottom w:val="0"/>
                                  <w:divBdr>
                                    <w:top w:val="none" w:sz="0" w:space="0" w:color="auto"/>
                                    <w:left w:val="none" w:sz="0" w:space="0" w:color="auto"/>
                                    <w:bottom w:val="none" w:sz="0" w:space="0" w:color="auto"/>
                                    <w:right w:val="none" w:sz="0" w:space="0" w:color="auto"/>
                                  </w:divBdr>
                                  <w:divsChild>
                                    <w:div w:id="14706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7044">
                              <w:marLeft w:val="0"/>
                              <w:marRight w:val="0"/>
                              <w:marTop w:val="0"/>
                              <w:marBottom w:val="0"/>
                              <w:divBdr>
                                <w:top w:val="none" w:sz="0" w:space="0" w:color="auto"/>
                                <w:left w:val="none" w:sz="0" w:space="0" w:color="auto"/>
                                <w:bottom w:val="none" w:sz="0" w:space="0" w:color="auto"/>
                                <w:right w:val="none" w:sz="0" w:space="0" w:color="auto"/>
                              </w:divBdr>
                              <w:divsChild>
                                <w:div w:id="906036184">
                                  <w:marLeft w:val="0"/>
                                  <w:marRight w:val="0"/>
                                  <w:marTop w:val="0"/>
                                  <w:marBottom w:val="0"/>
                                  <w:divBdr>
                                    <w:top w:val="none" w:sz="0" w:space="0" w:color="auto"/>
                                    <w:left w:val="none" w:sz="0" w:space="0" w:color="auto"/>
                                    <w:bottom w:val="none" w:sz="0" w:space="0" w:color="auto"/>
                                    <w:right w:val="none" w:sz="0" w:space="0" w:color="auto"/>
                                  </w:divBdr>
                                  <w:divsChild>
                                    <w:div w:id="6717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6570">
                              <w:marLeft w:val="0"/>
                              <w:marRight w:val="0"/>
                              <w:marTop w:val="0"/>
                              <w:marBottom w:val="0"/>
                              <w:divBdr>
                                <w:top w:val="none" w:sz="0" w:space="0" w:color="auto"/>
                                <w:left w:val="none" w:sz="0" w:space="0" w:color="auto"/>
                                <w:bottom w:val="none" w:sz="0" w:space="0" w:color="auto"/>
                                <w:right w:val="none" w:sz="0" w:space="0" w:color="auto"/>
                              </w:divBdr>
                              <w:divsChild>
                                <w:div w:id="1619876381">
                                  <w:marLeft w:val="0"/>
                                  <w:marRight w:val="0"/>
                                  <w:marTop w:val="0"/>
                                  <w:marBottom w:val="0"/>
                                  <w:divBdr>
                                    <w:top w:val="none" w:sz="0" w:space="0" w:color="auto"/>
                                    <w:left w:val="none" w:sz="0" w:space="0" w:color="auto"/>
                                    <w:bottom w:val="none" w:sz="0" w:space="0" w:color="auto"/>
                                    <w:right w:val="none" w:sz="0" w:space="0" w:color="auto"/>
                                  </w:divBdr>
                                  <w:divsChild>
                                    <w:div w:id="6003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1104">
                              <w:marLeft w:val="0"/>
                              <w:marRight w:val="0"/>
                              <w:marTop w:val="0"/>
                              <w:marBottom w:val="0"/>
                              <w:divBdr>
                                <w:top w:val="none" w:sz="0" w:space="0" w:color="auto"/>
                                <w:left w:val="none" w:sz="0" w:space="0" w:color="auto"/>
                                <w:bottom w:val="none" w:sz="0" w:space="0" w:color="auto"/>
                                <w:right w:val="none" w:sz="0" w:space="0" w:color="auto"/>
                              </w:divBdr>
                              <w:divsChild>
                                <w:div w:id="1643582340">
                                  <w:marLeft w:val="0"/>
                                  <w:marRight w:val="0"/>
                                  <w:marTop w:val="0"/>
                                  <w:marBottom w:val="0"/>
                                  <w:divBdr>
                                    <w:top w:val="none" w:sz="0" w:space="0" w:color="auto"/>
                                    <w:left w:val="none" w:sz="0" w:space="0" w:color="auto"/>
                                    <w:bottom w:val="none" w:sz="0" w:space="0" w:color="auto"/>
                                    <w:right w:val="none" w:sz="0" w:space="0" w:color="auto"/>
                                  </w:divBdr>
                                  <w:divsChild>
                                    <w:div w:id="95579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5625">
      <w:bodyDiv w:val="1"/>
      <w:marLeft w:val="0"/>
      <w:marRight w:val="0"/>
      <w:marTop w:val="0"/>
      <w:marBottom w:val="0"/>
      <w:divBdr>
        <w:top w:val="none" w:sz="0" w:space="0" w:color="auto"/>
        <w:left w:val="none" w:sz="0" w:space="0" w:color="auto"/>
        <w:bottom w:val="none" w:sz="0" w:space="0" w:color="auto"/>
        <w:right w:val="none" w:sz="0" w:space="0" w:color="auto"/>
      </w:divBdr>
      <w:divsChild>
        <w:div w:id="1015153080">
          <w:marLeft w:val="0"/>
          <w:marRight w:val="0"/>
          <w:marTop w:val="0"/>
          <w:marBottom w:val="0"/>
          <w:divBdr>
            <w:top w:val="none" w:sz="0" w:space="0" w:color="auto"/>
            <w:left w:val="none" w:sz="0" w:space="0" w:color="auto"/>
            <w:bottom w:val="none" w:sz="0" w:space="0" w:color="auto"/>
            <w:right w:val="none" w:sz="0" w:space="0" w:color="auto"/>
          </w:divBdr>
          <w:divsChild>
            <w:div w:id="157929323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8185357">
                  <w:marLeft w:val="-4275"/>
                  <w:marRight w:val="0"/>
                  <w:marTop w:val="0"/>
                  <w:marBottom w:val="0"/>
                  <w:divBdr>
                    <w:top w:val="none" w:sz="0" w:space="0" w:color="auto"/>
                    <w:left w:val="none" w:sz="0" w:space="0" w:color="auto"/>
                    <w:bottom w:val="none" w:sz="0" w:space="0" w:color="auto"/>
                    <w:right w:val="none" w:sz="0" w:space="0" w:color="auto"/>
                  </w:divBdr>
                  <w:divsChild>
                    <w:div w:id="25069874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80641509">
                          <w:marLeft w:val="0"/>
                          <w:marRight w:val="0"/>
                          <w:marTop w:val="0"/>
                          <w:marBottom w:val="0"/>
                          <w:divBdr>
                            <w:top w:val="none" w:sz="0" w:space="0" w:color="auto"/>
                            <w:left w:val="none" w:sz="0" w:space="0" w:color="auto"/>
                            <w:bottom w:val="none" w:sz="0" w:space="0" w:color="auto"/>
                            <w:right w:val="none" w:sz="0" w:space="0" w:color="auto"/>
                          </w:divBdr>
                          <w:divsChild>
                            <w:div w:id="166284753">
                              <w:marLeft w:val="0"/>
                              <w:marRight w:val="0"/>
                              <w:marTop w:val="0"/>
                              <w:marBottom w:val="0"/>
                              <w:divBdr>
                                <w:top w:val="none" w:sz="0" w:space="0" w:color="auto"/>
                                <w:left w:val="none" w:sz="0" w:space="0" w:color="auto"/>
                                <w:bottom w:val="none" w:sz="0" w:space="0" w:color="auto"/>
                                <w:right w:val="none" w:sz="0" w:space="0" w:color="auto"/>
                              </w:divBdr>
                              <w:divsChild>
                                <w:div w:id="204757652">
                                  <w:marLeft w:val="0"/>
                                  <w:marRight w:val="0"/>
                                  <w:marTop w:val="0"/>
                                  <w:marBottom w:val="0"/>
                                  <w:divBdr>
                                    <w:top w:val="none" w:sz="0" w:space="0" w:color="auto"/>
                                    <w:left w:val="none" w:sz="0" w:space="0" w:color="auto"/>
                                    <w:bottom w:val="none" w:sz="0" w:space="0" w:color="auto"/>
                                    <w:right w:val="none" w:sz="0" w:space="0" w:color="auto"/>
                                  </w:divBdr>
                                  <w:divsChild>
                                    <w:div w:id="55674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5586">
                              <w:marLeft w:val="0"/>
                              <w:marRight w:val="0"/>
                              <w:marTop w:val="0"/>
                              <w:marBottom w:val="0"/>
                              <w:divBdr>
                                <w:top w:val="none" w:sz="0" w:space="0" w:color="auto"/>
                                <w:left w:val="none" w:sz="0" w:space="0" w:color="auto"/>
                                <w:bottom w:val="none" w:sz="0" w:space="0" w:color="auto"/>
                                <w:right w:val="none" w:sz="0" w:space="0" w:color="auto"/>
                              </w:divBdr>
                              <w:divsChild>
                                <w:div w:id="1325164995">
                                  <w:marLeft w:val="0"/>
                                  <w:marRight w:val="0"/>
                                  <w:marTop w:val="0"/>
                                  <w:marBottom w:val="0"/>
                                  <w:divBdr>
                                    <w:top w:val="none" w:sz="0" w:space="0" w:color="auto"/>
                                    <w:left w:val="none" w:sz="0" w:space="0" w:color="auto"/>
                                    <w:bottom w:val="none" w:sz="0" w:space="0" w:color="auto"/>
                                    <w:right w:val="none" w:sz="0" w:space="0" w:color="auto"/>
                                  </w:divBdr>
                                  <w:divsChild>
                                    <w:div w:id="5685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1438">
                              <w:marLeft w:val="0"/>
                              <w:marRight w:val="0"/>
                              <w:marTop w:val="0"/>
                              <w:marBottom w:val="0"/>
                              <w:divBdr>
                                <w:top w:val="none" w:sz="0" w:space="0" w:color="auto"/>
                                <w:left w:val="none" w:sz="0" w:space="0" w:color="auto"/>
                                <w:bottom w:val="none" w:sz="0" w:space="0" w:color="auto"/>
                                <w:right w:val="none" w:sz="0" w:space="0" w:color="auto"/>
                              </w:divBdr>
                              <w:divsChild>
                                <w:div w:id="1251544256">
                                  <w:marLeft w:val="0"/>
                                  <w:marRight w:val="0"/>
                                  <w:marTop w:val="0"/>
                                  <w:marBottom w:val="0"/>
                                  <w:divBdr>
                                    <w:top w:val="none" w:sz="0" w:space="0" w:color="auto"/>
                                    <w:left w:val="none" w:sz="0" w:space="0" w:color="auto"/>
                                    <w:bottom w:val="none" w:sz="0" w:space="0" w:color="auto"/>
                                    <w:right w:val="none" w:sz="0" w:space="0" w:color="auto"/>
                                  </w:divBdr>
                                  <w:divsChild>
                                    <w:div w:id="17310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354">
                              <w:marLeft w:val="0"/>
                              <w:marRight w:val="0"/>
                              <w:marTop w:val="0"/>
                              <w:marBottom w:val="0"/>
                              <w:divBdr>
                                <w:top w:val="none" w:sz="0" w:space="0" w:color="auto"/>
                                <w:left w:val="none" w:sz="0" w:space="0" w:color="auto"/>
                                <w:bottom w:val="none" w:sz="0" w:space="0" w:color="auto"/>
                                <w:right w:val="none" w:sz="0" w:space="0" w:color="auto"/>
                              </w:divBdr>
                              <w:divsChild>
                                <w:div w:id="1171289568">
                                  <w:marLeft w:val="0"/>
                                  <w:marRight w:val="0"/>
                                  <w:marTop w:val="0"/>
                                  <w:marBottom w:val="0"/>
                                  <w:divBdr>
                                    <w:top w:val="none" w:sz="0" w:space="0" w:color="auto"/>
                                    <w:left w:val="none" w:sz="0" w:space="0" w:color="auto"/>
                                    <w:bottom w:val="none" w:sz="0" w:space="0" w:color="auto"/>
                                    <w:right w:val="none" w:sz="0" w:space="0" w:color="auto"/>
                                  </w:divBdr>
                                  <w:divsChild>
                                    <w:div w:id="161528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8116">
                              <w:marLeft w:val="0"/>
                              <w:marRight w:val="0"/>
                              <w:marTop w:val="0"/>
                              <w:marBottom w:val="0"/>
                              <w:divBdr>
                                <w:top w:val="none" w:sz="0" w:space="0" w:color="auto"/>
                                <w:left w:val="none" w:sz="0" w:space="0" w:color="auto"/>
                                <w:bottom w:val="none" w:sz="0" w:space="0" w:color="auto"/>
                                <w:right w:val="none" w:sz="0" w:space="0" w:color="auto"/>
                              </w:divBdr>
                              <w:divsChild>
                                <w:div w:id="1741899536">
                                  <w:marLeft w:val="0"/>
                                  <w:marRight w:val="0"/>
                                  <w:marTop w:val="0"/>
                                  <w:marBottom w:val="0"/>
                                  <w:divBdr>
                                    <w:top w:val="none" w:sz="0" w:space="0" w:color="auto"/>
                                    <w:left w:val="none" w:sz="0" w:space="0" w:color="auto"/>
                                    <w:bottom w:val="none" w:sz="0" w:space="0" w:color="auto"/>
                                    <w:right w:val="none" w:sz="0" w:space="0" w:color="auto"/>
                                  </w:divBdr>
                                  <w:divsChild>
                                    <w:div w:id="360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96618">
                              <w:marLeft w:val="0"/>
                              <w:marRight w:val="0"/>
                              <w:marTop w:val="0"/>
                              <w:marBottom w:val="0"/>
                              <w:divBdr>
                                <w:top w:val="none" w:sz="0" w:space="0" w:color="auto"/>
                                <w:left w:val="none" w:sz="0" w:space="0" w:color="auto"/>
                                <w:bottom w:val="none" w:sz="0" w:space="0" w:color="auto"/>
                                <w:right w:val="none" w:sz="0" w:space="0" w:color="auto"/>
                              </w:divBdr>
                              <w:divsChild>
                                <w:div w:id="2090693822">
                                  <w:marLeft w:val="0"/>
                                  <w:marRight w:val="0"/>
                                  <w:marTop w:val="0"/>
                                  <w:marBottom w:val="0"/>
                                  <w:divBdr>
                                    <w:top w:val="none" w:sz="0" w:space="0" w:color="auto"/>
                                    <w:left w:val="none" w:sz="0" w:space="0" w:color="auto"/>
                                    <w:bottom w:val="none" w:sz="0" w:space="0" w:color="auto"/>
                                    <w:right w:val="none" w:sz="0" w:space="0" w:color="auto"/>
                                  </w:divBdr>
                                  <w:divsChild>
                                    <w:div w:id="3297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4559">
                              <w:marLeft w:val="0"/>
                              <w:marRight w:val="0"/>
                              <w:marTop w:val="0"/>
                              <w:marBottom w:val="0"/>
                              <w:divBdr>
                                <w:top w:val="none" w:sz="0" w:space="0" w:color="auto"/>
                                <w:left w:val="none" w:sz="0" w:space="0" w:color="auto"/>
                                <w:bottom w:val="none" w:sz="0" w:space="0" w:color="auto"/>
                                <w:right w:val="none" w:sz="0" w:space="0" w:color="auto"/>
                              </w:divBdr>
                              <w:divsChild>
                                <w:div w:id="1775704245">
                                  <w:marLeft w:val="0"/>
                                  <w:marRight w:val="0"/>
                                  <w:marTop w:val="0"/>
                                  <w:marBottom w:val="0"/>
                                  <w:divBdr>
                                    <w:top w:val="none" w:sz="0" w:space="0" w:color="auto"/>
                                    <w:left w:val="none" w:sz="0" w:space="0" w:color="auto"/>
                                    <w:bottom w:val="none" w:sz="0" w:space="0" w:color="auto"/>
                                    <w:right w:val="none" w:sz="0" w:space="0" w:color="auto"/>
                                  </w:divBdr>
                                  <w:divsChild>
                                    <w:div w:id="10785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5504">
                              <w:marLeft w:val="0"/>
                              <w:marRight w:val="0"/>
                              <w:marTop w:val="0"/>
                              <w:marBottom w:val="0"/>
                              <w:divBdr>
                                <w:top w:val="none" w:sz="0" w:space="0" w:color="auto"/>
                                <w:left w:val="none" w:sz="0" w:space="0" w:color="auto"/>
                                <w:bottom w:val="none" w:sz="0" w:space="0" w:color="auto"/>
                                <w:right w:val="none" w:sz="0" w:space="0" w:color="auto"/>
                              </w:divBdr>
                              <w:divsChild>
                                <w:div w:id="616910569">
                                  <w:marLeft w:val="0"/>
                                  <w:marRight w:val="0"/>
                                  <w:marTop w:val="0"/>
                                  <w:marBottom w:val="0"/>
                                  <w:divBdr>
                                    <w:top w:val="none" w:sz="0" w:space="0" w:color="auto"/>
                                    <w:left w:val="none" w:sz="0" w:space="0" w:color="auto"/>
                                    <w:bottom w:val="none" w:sz="0" w:space="0" w:color="auto"/>
                                    <w:right w:val="none" w:sz="0" w:space="0" w:color="auto"/>
                                  </w:divBdr>
                                  <w:divsChild>
                                    <w:div w:id="7043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4232">
                              <w:marLeft w:val="0"/>
                              <w:marRight w:val="0"/>
                              <w:marTop w:val="0"/>
                              <w:marBottom w:val="0"/>
                              <w:divBdr>
                                <w:top w:val="none" w:sz="0" w:space="0" w:color="auto"/>
                                <w:left w:val="none" w:sz="0" w:space="0" w:color="auto"/>
                                <w:bottom w:val="none" w:sz="0" w:space="0" w:color="auto"/>
                                <w:right w:val="none" w:sz="0" w:space="0" w:color="auto"/>
                              </w:divBdr>
                              <w:divsChild>
                                <w:div w:id="2120829292">
                                  <w:marLeft w:val="0"/>
                                  <w:marRight w:val="0"/>
                                  <w:marTop w:val="0"/>
                                  <w:marBottom w:val="0"/>
                                  <w:divBdr>
                                    <w:top w:val="none" w:sz="0" w:space="0" w:color="auto"/>
                                    <w:left w:val="none" w:sz="0" w:space="0" w:color="auto"/>
                                    <w:bottom w:val="none" w:sz="0" w:space="0" w:color="auto"/>
                                    <w:right w:val="none" w:sz="0" w:space="0" w:color="auto"/>
                                  </w:divBdr>
                                  <w:divsChild>
                                    <w:div w:id="1192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19849">
                              <w:marLeft w:val="0"/>
                              <w:marRight w:val="0"/>
                              <w:marTop w:val="0"/>
                              <w:marBottom w:val="0"/>
                              <w:divBdr>
                                <w:top w:val="none" w:sz="0" w:space="0" w:color="auto"/>
                                <w:left w:val="none" w:sz="0" w:space="0" w:color="auto"/>
                                <w:bottom w:val="none" w:sz="0" w:space="0" w:color="auto"/>
                                <w:right w:val="none" w:sz="0" w:space="0" w:color="auto"/>
                              </w:divBdr>
                              <w:divsChild>
                                <w:div w:id="935357840">
                                  <w:marLeft w:val="0"/>
                                  <w:marRight w:val="0"/>
                                  <w:marTop w:val="0"/>
                                  <w:marBottom w:val="0"/>
                                  <w:divBdr>
                                    <w:top w:val="none" w:sz="0" w:space="0" w:color="auto"/>
                                    <w:left w:val="none" w:sz="0" w:space="0" w:color="auto"/>
                                    <w:bottom w:val="none" w:sz="0" w:space="0" w:color="auto"/>
                                    <w:right w:val="none" w:sz="0" w:space="0" w:color="auto"/>
                                  </w:divBdr>
                                  <w:divsChild>
                                    <w:div w:id="18976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4678">
                              <w:marLeft w:val="0"/>
                              <w:marRight w:val="0"/>
                              <w:marTop w:val="0"/>
                              <w:marBottom w:val="0"/>
                              <w:divBdr>
                                <w:top w:val="none" w:sz="0" w:space="0" w:color="auto"/>
                                <w:left w:val="none" w:sz="0" w:space="0" w:color="auto"/>
                                <w:bottom w:val="none" w:sz="0" w:space="0" w:color="auto"/>
                                <w:right w:val="none" w:sz="0" w:space="0" w:color="auto"/>
                              </w:divBdr>
                              <w:divsChild>
                                <w:div w:id="1395080195">
                                  <w:marLeft w:val="0"/>
                                  <w:marRight w:val="0"/>
                                  <w:marTop w:val="0"/>
                                  <w:marBottom w:val="0"/>
                                  <w:divBdr>
                                    <w:top w:val="none" w:sz="0" w:space="0" w:color="auto"/>
                                    <w:left w:val="none" w:sz="0" w:space="0" w:color="auto"/>
                                    <w:bottom w:val="none" w:sz="0" w:space="0" w:color="auto"/>
                                    <w:right w:val="none" w:sz="0" w:space="0" w:color="auto"/>
                                  </w:divBdr>
                                  <w:divsChild>
                                    <w:div w:id="4253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34587">
                              <w:marLeft w:val="0"/>
                              <w:marRight w:val="0"/>
                              <w:marTop w:val="0"/>
                              <w:marBottom w:val="0"/>
                              <w:divBdr>
                                <w:top w:val="none" w:sz="0" w:space="0" w:color="auto"/>
                                <w:left w:val="none" w:sz="0" w:space="0" w:color="auto"/>
                                <w:bottom w:val="none" w:sz="0" w:space="0" w:color="auto"/>
                                <w:right w:val="none" w:sz="0" w:space="0" w:color="auto"/>
                              </w:divBdr>
                              <w:divsChild>
                                <w:div w:id="94598585">
                                  <w:marLeft w:val="0"/>
                                  <w:marRight w:val="0"/>
                                  <w:marTop w:val="0"/>
                                  <w:marBottom w:val="0"/>
                                  <w:divBdr>
                                    <w:top w:val="none" w:sz="0" w:space="0" w:color="auto"/>
                                    <w:left w:val="none" w:sz="0" w:space="0" w:color="auto"/>
                                    <w:bottom w:val="none" w:sz="0" w:space="0" w:color="auto"/>
                                    <w:right w:val="none" w:sz="0" w:space="0" w:color="auto"/>
                                  </w:divBdr>
                                  <w:divsChild>
                                    <w:div w:id="7399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17ECA-8A7B-4C20-8270-89CA94E5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甲州市</dc:creator>
  <cp:lastModifiedBy>壁谷遥香</cp:lastModifiedBy>
  <cp:revision>3</cp:revision>
  <cp:lastPrinted>2026-03-18T04:23:00Z</cp:lastPrinted>
  <dcterms:created xsi:type="dcterms:W3CDTF">2026-03-18T04:27:00Z</dcterms:created>
  <dcterms:modified xsi:type="dcterms:W3CDTF">2026-03-18T04:28:00Z</dcterms:modified>
</cp:coreProperties>
</file>